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258F" w:rsidRPr="005B61DE" w:rsidRDefault="0094258F" w:rsidP="0094258F">
      <w:pPr>
        <w:spacing w:after="0" w:line="240" w:lineRule="auto"/>
        <w:rPr>
          <w:rFonts w:eastAsia="Times New Roman" w:cs="Calibri"/>
          <w:b/>
        </w:rPr>
      </w:pPr>
      <w:bookmarkStart w:id="0" w:name="_GoBack"/>
      <w:bookmarkEnd w:id="0"/>
      <w:r w:rsidRPr="005B61DE">
        <w:rPr>
          <w:rFonts w:eastAsia="Times New Roman" w:cs="Calibri"/>
          <w:b/>
        </w:rPr>
        <w:t>Form 1</w:t>
      </w:r>
    </w:p>
    <w:p w:rsidR="0094258F" w:rsidRPr="00FE4D50" w:rsidRDefault="0094258F" w:rsidP="0094258F">
      <w:pPr>
        <w:autoSpaceDE w:val="0"/>
        <w:autoSpaceDN w:val="0"/>
        <w:adjustRightInd w:val="0"/>
        <w:spacing w:after="0" w:line="240" w:lineRule="auto"/>
        <w:rPr>
          <w:rFonts w:cs="Calibri"/>
          <w:b/>
          <w:bCs/>
        </w:rPr>
      </w:pPr>
      <w:r w:rsidRPr="00FE4D50">
        <w:rPr>
          <w:rFonts w:cs="Calibri"/>
          <w:b/>
          <w:bCs/>
        </w:rPr>
        <w:t>LETTER OF PERMISSION</w:t>
      </w:r>
    </w:p>
    <w:p w:rsidR="0094258F" w:rsidRPr="00FE4D50" w:rsidRDefault="0094258F" w:rsidP="0094258F">
      <w:pPr>
        <w:autoSpaceDE w:val="0"/>
        <w:autoSpaceDN w:val="0"/>
        <w:adjustRightInd w:val="0"/>
        <w:spacing w:after="0" w:line="240" w:lineRule="auto"/>
        <w:rPr>
          <w:rFonts w:cs="Calibri"/>
          <w:i/>
          <w:iCs/>
        </w:rPr>
      </w:pPr>
    </w:p>
    <w:p w:rsidR="0094258F" w:rsidRPr="00FE4D50" w:rsidRDefault="0094258F" w:rsidP="0094258F">
      <w:pPr>
        <w:autoSpaceDE w:val="0"/>
        <w:autoSpaceDN w:val="0"/>
        <w:adjustRightInd w:val="0"/>
        <w:spacing w:after="0" w:line="240" w:lineRule="auto"/>
        <w:rPr>
          <w:rFonts w:cs="Calibri"/>
        </w:rPr>
      </w:pPr>
      <w:r w:rsidRPr="00FE4D50">
        <w:rPr>
          <w:rFonts w:cs="Calibri"/>
        </w:rPr>
        <w:t>Date</w:t>
      </w:r>
      <w:r>
        <w:rPr>
          <w:rFonts w:cs="Calibri"/>
        </w:rPr>
        <w:t>:</w:t>
      </w:r>
    </w:p>
    <w:p w:rsidR="0094258F" w:rsidRDefault="0094258F" w:rsidP="0094258F">
      <w:pPr>
        <w:pStyle w:val="NoSpacing"/>
      </w:pPr>
      <w:r w:rsidRPr="00BC5266">
        <w:t>Editor-In-Chief</w:t>
      </w:r>
    </w:p>
    <w:p w:rsidR="0094258F" w:rsidRPr="00BC5266" w:rsidRDefault="0094258F" w:rsidP="0094258F">
      <w:pPr>
        <w:pStyle w:val="NoSpacing"/>
      </w:pPr>
      <w:r w:rsidRPr="00BC5266">
        <w:t>Division of Industry &amp; Community Network</w:t>
      </w:r>
    </w:p>
    <w:p w:rsidR="0094258F" w:rsidRPr="00BC5266" w:rsidRDefault="0094258F" w:rsidP="0094258F">
      <w:pPr>
        <w:pStyle w:val="NoSpacing"/>
      </w:pPr>
      <w:proofErr w:type="spellStart"/>
      <w:r w:rsidRPr="00BC5266">
        <w:t>Universiti</w:t>
      </w:r>
      <w:proofErr w:type="spellEnd"/>
      <w:r w:rsidRPr="00BC5266">
        <w:t xml:space="preserve"> </w:t>
      </w:r>
      <w:proofErr w:type="spellStart"/>
      <w:r w:rsidRPr="00BC5266">
        <w:t>Sains</w:t>
      </w:r>
      <w:proofErr w:type="spellEnd"/>
      <w:r w:rsidRPr="00BC5266">
        <w:t xml:space="preserve"> Malaysia</w:t>
      </w:r>
    </w:p>
    <w:p w:rsidR="0094258F" w:rsidRPr="00BC5266" w:rsidRDefault="0094258F" w:rsidP="0094258F">
      <w:pPr>
        <w:pStyle w:val="NoSpacing"/>
      </w:pPr>
      <w:r w:rsidRPr="00BC5266">
        <w:t>11800 Minden</w:t>
      </w:r>
    </w:p>
    <w:p w:rsidR="0094258F" w:rsidRDefault="0094258F" w:rsidP="0094258F">
      <w:pPr>
        <w:pStyle w:val="NoSpacing"/>
      </w:pPr>
      <w:proofErr w:type="spellStart"/>
      <w:r>
        <w:t>Pulau</w:t>
      </w:r>
      <w:proofErr w:type="spellEnd"/>
      <w:r>
        <w:t xml:space="preserve"> Pinang</w:t>
      </w:r>
    </w:p>
    <w:p w:rsidR="0094258F" w:rsidRPr="00FE4D50" w:rsidRDefault="0094258F" w:rsidP="0094258F">
      <w:pPr>
        <w:spacing w:after="0" w:line="240" w:lineRule="auto"/>
        <w:rPr>
          <w:rFonts w:cs="Calibri"/>
        </w:rPr>
      </w:pPr>
    </w:p>
    <w:p w:rsidR="0094258F" w:rsidRPr="00FE4D50" w:rsidRDefault="0094258F" w:rsidP="0094258F">
      <w:pPr>
        <w:rPr>
          <w:rFonts w:cs="Calibri"/>
          <w:noProof/>
        </w:rPr>
      </w:pPr>
      <w:r w:rsidRPr="00FE4D50">
        <w:rPr>
          <w:rFonts w:cs="Calibri"/>
        </w:rPr>
        <w:t xml:space="preserve">I/We the undersigned, do hereby grant permission to the Division of Industry &amp; Community Network, </w:t>
      </w:r>
      <w:proofErr w:type="spellStart"/>
      <w:r w:rsidRPr="00FE4D50">
        <w:rPr>
          <w:rFonts w:cs="Calibri"/>
        </w:rPr>
        <w:t>Universiti</w:t>
      </w:r>
      <w:proofErr w:type="spellEnd"/>
      <w:r w:rsidRPr="00FE4D50">
        <w:rPr>
          <w:rFonts w:cs="Calibri"/>
        </w:rPr>
        <w:t xml:space="preserve"> </w:t>
      </w:r>
      <w:proofErr w:type="spellStart"/>
      <w:r w:rsidRPr="00FE4D50">
        <w:rPr>
          <w:rFonts w:cs="Calibri"/>
        </w:rPr>
        <w:t>Sains</w:t>
      </w:r>
      <w:proofErr w:type="spellEnd"/>
      <w:r w:rsidRPr="00FE4D50">
        <w:rPr>
          <w:rFonts w:cs="Calibri"/>
        </w:rPr>
        <w:t xml:space="preserve"> Malaysia, to publish our work in the </w:t>
      </w:r>
      <w:r w:rsidRPr="00FE4D50">
        <w:rPr>
          <w:rFonts w:cs="Calibri"/>
          <w:noProof/>
        </w:rPr>
        <w:t>International E-journal of Community</w:t>
      </w:r>
      <w:r>
        <w:rPr>
          <w:rFonts w:cs="Calibri"/>
          <w:noProof/>
        </w:rPr>
        <w:t xml:space="preserve"> </w:t>
      </w:r>
      <w:r w:rsidRPr="00FE4D50">
        <w:rPr>
          <w:rFonts w:cs="Calibri"/>
          <w:noProof/>
        </w:rPr>
        <w:t>&amp; Industr</w:t>
      </w:r>
      <w:r>
        <w:rPr>
          <w:rFonts w:cs="Calibri"/>
          <w:noProof/>
        </w:rPr>
        <w:t>y E</w:t>
      </w:r>
      <w:r w:rsidRPr="00FE4D50">
        <w:rPr>
          <w:rFonts w:cs="Calibri"/>
          <w:noProof/>
        </w:rPr>
        <w:t>ngagement</w:t>
      </w:r>
      <w:r>
        <w:rPr>
          <w:rFonts w:cs="Calibri"/>
          <w:noProof/>
        </w:rPr>
        <w:t xml:space="preserve"> (IeJCIE)</w:t>
      </w:r>
      <w:r w:rsidRPr="00FE4D50">
        <w:rPr>
          <w:rFonts w:cs="Calibri"/>
          <w:noProof/>
        </w:rPr>
        <w:t xml:space="preserve">. We confirm that all information given are original works and will be responsible for the content of the article and also the copyrights. </w:t>
      </w:r>
    </w:p>
    <w:p w:rsidR="0094258F" w:rsidRPr="00FE4D50" w:rsidRDefault="0094258F" w:rsidP="0094258F">
      <w:pPr>
        <w:pStyle w:val="NoSpacing"/>
        <w:rPr>
          <w:rFonts w:cs="Calibri"/>
          <w:noProof/>
        </w:rPr>
      </w:pPr>
      <w:r w:rsidRPr="00FE4D50">
        <w:rPr>
          <w:rFonts w:cs="Calibri"/>
          <w:noProof/>
        </w:rPr>
        <w:t>Title of Article :</w:t>
      </w:r>
    </w:p>
    <w:p w:rsidR="0094258F" w:rsidRPr="00FE4D50" w:rsidRDefault="0094258F" w:rsidP="0094258F">
      <w:pPr>
        <w:pStyle w:val="NoSpacing"/>
        <w:rPr>
          <w:rFonts w:cs="Calibri"/>
          <w:noProof/>
        </w:rPr>
      </w:pPr>
      <w:r w:rsidRPr="00FE4D50">
        <w:rPr>
          <w:rFonts w:cs="Calibri"/>
          <w:noProof/>
        </w:rPr>
        <w:t>Author(S) :</w:t>
      </w:r>
    </w:p>
    <w:p w:rsidR="0094258F" w:rsidRPr="00FE4D50" w:rsidRDefault="0094258F" w:rsidP="0094258F">
      <w:pPr>
        <w:pStyle w:val="NoSpacing"/>
        <w:rPr>
          <w:rFonts w:cs="Calibri"/>
          <w:noProo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
        <w:gridCol w:w="3034"/>
        <w:gridCol w:w="1845"/>
        <w:gridCol w:w="1846"/>
      </w:tblGrid>
      <w:tr w:rsidR="0094258F" w:rsidRPr="00FE4D50" w:rsidTr="0094258F">
        <w:tc>
          <w:tcPr>
            <w:tcW w:w="656" w:type="dxa"/>
          </w:tcPr>
          <w:p w:rsidR="0094258F" w:rsidRPr="00FE4D50" w:rsidRDefault="0094258F" w:rsidP="002C35E8">
            <w:pPr>
              <w:spacing w:after="0" w:line="240" w:lineRule="auto"/>
              <w:rPr>
                <w:rFonts w:eastAsia="Times New Roman" w:cs="Calibri"/>
              </w:rPr>
            </w:pPr>
            <w:r w:rsidRPr="00FE4D50">
              <w:rPr>
                <w:rFonts w:eastAsia="Times New Roman" w:cs="Calibri"/>
              </w:rPr>
              <w:t>No</w:t>
            </w:r>
          </w:p>
        </w:tc>
        <w:tc>
          <w:tcPr>
            <w:tcW w:w="3034" w:type="dxa"/>
          </w:tcPr>
          <w:p w:rsidR="0094258F" w:rsidRPr="00FE4D50" w:rsidRDefault="0094258F" w:rsidP="002C35E8">
            <w:pPr>
              <w:spacing w:after="0" w:line="240" w:lineRule="auto"/>
              <w:rPr>
                <w:rFonts w:eastAsia="Times New Roman" w:cs="Calibri"/>
              </w:rPr>
            </w:pPr>
            <w:r w:rsidRPr="00FE4D50">
              <w:rPr>
                <w:rFonts w:eastAsia="Times New Roman" w:cs="Calibri"/>
              </w:rPr>
              <w:t>Name(s)</w:t>
            </w:r>
          </w:p>
        </w:tc>
        <w:tc>
          <w:tcPr>
            <w:tcW w:w="1845" w:type="dxa"/>
          </w:tcPr>
          <w:p w:rsidR="0094258F" w:rsidRPr="00FE4D50" w:rsidRDefault="0094258F" w:rsidP="002C35E8">
            <w:pPr>
              <w:spacing w:after="0" w:line="240" w:lineRule="auto"/>
              <w:rPr>
                <w:rFonts w:eastAsia="Times New Roman" w:cs="Calibri"/>
              </w:rPr>
            </w:pPr>
            <w:r w:rsidRPr="00FE4D50">
              <w:rPr>
                <w:rFonts w:eastAsia="Times New Roman" w:cs="Calibri"/>
              </w:rPr>
              <w:t>Position</w:t>
            </w:r>
          </w:p>
        </w:tc>
        <w:tc>
          <w:tcPr>
            <w:tcW w:w="1846" w:type="dxa"/>
          </w:tcPr>
          <w:p w:rsidR="0094258F" w:rsidRPr="00FE4D50" w:rsidRDefault="0094258F" w:rsidP="002C35E8">
            <w:pPr>
              <w:spacing w:after="0" w:line="240" w:lineRule="auto"/>
              <w:rPr>
                <w:rFonts w:eastAsia="Times New Roman" w:cs="Calibri"/>
              </w:rPr>
            </w:pPr>
            <w:r w:rsidRPr="00FE4D50">
              <w:rPr>
                <w:rFonts w:eastAsia="Times New Roman" w:cs="Calibri"/>
              </w:rPr>
              <w:t>Institution</w:t>
            </w:r>
          </w:p>
        </w:tc>
      </w:tr>
      <w:tr w:rsidR="0094258F" w:rsidRPr="00FE4D50" w:rsidTr="0094258F">
        <w:tc>
          <w:tcPr>
            <w:tcW w:w="656" w:type="dxa"/>
          </w:tcPr>
          <w:p w:rsidR="0094258F" w:rsidRPr="00FE4D50" w:rsidRDefault="0094258F" w:rsidP="002C35E8">
            <w:pPr>
              <w:spacing w:after="0" w:line="240" w:lineRule="auto"/>
              <w:rPr>
                <w:rFonts w:eastAsia="Times New Roman" w:cs="Calibri"/>
              </w:rPr>
            </w:pPr>
          </w:p>
        </w:tc>
        <w:tc>
          <w:tcPr>
            <w:tcW w:w="3034" w:type="dxa"/>
          </w:tcPr>
          <w:p w:rsidR="0094258F" w:rsidRPr="00FE4D50" w:rsidRDefault="0094258F" w:rsidP="002C35E8">
            <w:pPr>
              <w:spacing w:after="0" w:line="240" w:lineRule="auto"/>
              <w:rPr>
                <w:rFonts w:eastAsia="Times New Roman" w:cs="Calibri"/>
              </w:rPr>
            </w:pPr>
          </w:p>
        </w:tc>
        <w:tc>
          <w:tcPr>
            <w:tcW w:w="1845" w:type="dxa"/>
          </w:tcPr>
          <w:p w:rsidR="0094258F" w:rsidRPr="00FE4D50" w:rsidRDefault="0094258F" w:rsidP="002C35E8">
            <w:pPr>
              <w:spacing w:after="0" w:line="240" w:lineRule="auto"/>
              <w:rPr>
                <w:rFonts w:eastAsia="Times New Roman" w:cs="Calibri"/>
              </w:rPr>
            </w:pPr>
          </w:p>
        </w:tc>
        <w:tc>
          <w:tcPr>
            <w:tcW w:w="1846" w:type="dxa"/>
          </w:tcPr>
          <w:p w:rsidR="0094258F" w:rsidRPr="00FE4D50" w:rsidRDefault="0094258F" w:rsidP="002C35E8">
            <w:pPr>
              <w:spacing w:after="0" w:line="240" w:lineRule="auto"/>
              <w:rPr>
                <w:rFonts w:eastAsia="Times New Roman" w:cs="Calibri"/>
              </w:rPr>
            </w:pPr>
          </w:p>
        </w:tc>
      </w:tr>
      <w:tr w:rsidR="0094258F" w:rsidRPr="00FE4D50" w:rsidTr="0094258F">
        <w:tc>
          <w:tcPr>
            <w:tcW w:w="656" w:type="dxa"/>
          </w:tcPr>
          <w:p w:rsidR="0094258F" w:rsidRPr="00FE4D50" w:rsidRDefault="0094258F" w:rsidP="002C35E8">
            <w:pPr>
              <w:spacing w:after="0" w:line="240" w:lineRule="auto"/>
              <w:rPr>
                <w:rFonts w:eastAsia="Times New Roman" w:cs="Calibri"/>
              </w:rPr>
            </w:pPr>
          </w:p>
        </w:tc>
        <w:tc>
          <w:tcPr>
            <w:tcW w:w="3034" w:type="dxa"/>
          </w:tcPr>
          <w:p w:rsidR="0094258F" w:rsidRPr="00FE4D50" w:rsidRDefault="0094258F" w:rsidP="002C35E8">
            <w:pPr>
              <w:spacing w:after="0" w:line="240" w:lineRule="auto"/>
              <w:rPr>
                <w:rFonts w:eastAsia="Times New Roman" w:cs="Calibri"/>
              </w:rPr>
            </w:pPr>
          </w:p>
        </w:tc>
        <w:tc>
          <w:tcPr>
            <w:tcW w:w="1845" w:type="dxa"/>
          </w:tcPr>
          <w:p w:rsidR="0094258F" w:rsidRPr="00FE4D50" w:rsidRDefault="0094258F" w:rsidP="002C35E8">
            <w:pPr>
              <w:spacing w:after="0" w:line="240" w:lineRule="auto"/>
              <w:rPr>
                <w:rFonts w:eastAsia="Times New Roman" w:cs="Calibri"/>
              </w:rPr>
            </w:pPr>
          </w:p>
        </w:tc>
        <w:tc>
          <w:tcPr>
            <w:tcW w:w="1846" w:type="dxa"/>
          </w:tcPr>
          <w:p w:rsidR="0094258F" w:rsidRPr="00FE4D50" w:rsidRDefault="0094258F" w:rsidP="002C35E8">
            <w:pPr>
              <w:spacing w:after="0" w:line="240" w:lineRule="auto"/>
              <w:rPr>
                <w:rFonts w:eastAsia="Times New Roman" w:cs="Calibri"/>
              </w:rPr>
            </w:pPr>
          </w:p>
        </w:tc>
      </w:tr>
      <w:tr w:rsidR="0094258F" w:rsidRPr="00FE4D50" w:rsidTr="0094258F">
        <w:tc>
          <w:tcPr>
            <w:tcW w:w="656" w:type="dxa"/>
          </w:tcPr>
          <w:p w:rsidR="0094258F" w:rsidRPr="00FE4D50" w:rsidRDefault="0094258F" w:rsidP="002C35E8">
            <w:pPr>
              <w:spacing w:after="0" w:line="240" w:lineRule="auto"/>
              <w:rPr>
                <w:rFonts w:eastAsia="Times New Roman" w:cs="Calibri"/>
              </w:rPr>
            </w:pPr>
          </w:p>
        </w:tc>
        <w:tc>
          <w:tcPr>
            <w:tcW w:w="3034" w:type="dxa"/>
          </w:tcPr>
          <w:p w:rsidR="0094258F" w:rsidRPr="00FE4D50" w:rsidRDefault="0094258F" w:rsidP="002C35E8">
            <w:pPr>
              <w:spacing w:after="0" w:line="240" w:lineRule="auto"/>
              <w:rPr>
                <w:rFonts w:eastAsia="Times New Roman" w:cs="Calibri"/>
              </w:rPr>
            </w:pPr>
          </w:p>
        </w:tc>
        <w:tc>
          <w:tcPr>
            <w:tcW w:w="1845" w:type="dxa"/>
          </w:tcPr>
          <w:p w:rsidR="0094258F" w:rsidRPr="00FE4D50" w:rsidRDefault="0094258F" w:rsidP="002C35E8">
            <w:pPr>
              <w:spacing w:after="0" w:line="240" w:lineRule="auto"/>
              <w:rPr>
                <w:rFonts w:eastAsia="Times New Roman" w:cs="Calibri"/>
              </w:rPr>
            </w:pPr>
          </w:p>
        </w:tc>
        <w:tc>
          <w:tcPr>
            <w:tcW w:w="1846" w:type="dxa"/>
          </w:tcPr>
          <w:p w:rsidR="0094258F" w:rsidRPr="00FE4D50" w:rsidRDefault="0094258F" w:rsidP="002C35E8">
            <w:pPr>
              <w:spacing w:after="0" w:line="240" w:lineRule="auto"/>
              <w:rPr>
                <w:rFonts w:eastAsia="Times New Roman" w:cs="Calibri"/>
              </w:rPr>
            </w:pPr>
          </w:p>
        </w:tc>
      </w:tr>
      <w:tr w:rsidR="0094258F" w:rsidRPr="00FE4D50" w:rsidTr="0094258F">
        <w:tc>
          <w:tcPr>
            <w:tcW w:w="656" w:type="dxa"/>
          </w:tcPr>
          <w:p w:rsidR="0094258F" w:rsidRPr="00FE4D50" w:rsidRDefault="0094258F" w:rsidP="002C35E8">
            <w:pPr>
              <w:spacing w:after="0" w:line="240" w:lineRule="auto"/>
              <w:rPr>
                <w:rFonts w:eastAsia="Times New Roman" w:cs="Calibri"/>
              </w:rPr>
            </w:pPr>
          </w:p>
        </w:tc>
        <w:tc>
          <w:tcPr>
            <w:tcW w:w="3034" w:type="dxa"/>
          </w:tcPr>
          <w:p w:rsidR="0094258F" w:rsidRPr="00FE4D50" w:rsidRDefault="0094258F" w:rsidP="002C35E8">
            <w:pPr>
              <w:spacing w:after="0" w:line="240" w:lineRule="auto"/>
              <w:rPr>
                <w:rFonts w:eastAsia="Times New Roman" w:cs="Calibri"/>
              </w:rPr>
            </w:pPr>
          </w:p>
        </w:tc>
        <w:tc>
          <w:tcPr>
            <w:tcW w:w="1845" w:type="dxa"/>
          </w:tcPr>
          <w:p w:rsidR="0094258F" w:rsidRPr="00FE4D50" w:rsidRDefault="0094258F" w:rsidP="002C35E8">
            <w:pPr>
              <w:spacing w:after="0" w:line="240" w:lineRule="auto"/>
              <w:rPr>
                <w:rFonts w:eastAsia="Times New Roman" w:cs="Calibri"/>
              </w:rPr>
            </w:pPr>
          </w:p>
        </w:tc>
        <w:tc>
          <w:tcPr>
            <w:tcW w:w="1846" w:type="dxa"/>
          </w:tcPr>
          <w:p w:rsidR="0094258F" w:rsidRPr="00FE4D50" w:rsidRDefault="0094258F" w:rsidP="002C35E8">
            <w:pPr>
              <w:spacing w:after="0" w:line="240" w:lineRule="auto"/>
              <w:rPr>
                <w:rFonts w:eastAsia="Times New Roman" w:cs="Calibri"/>
              </w:rPr>
            </w:pPr>
          </w:p>
        </w:tc>
      </w:tr>
      <w:tr w:rsidR="0094258F" w:rsidRPr="00FE4D50" w:rsidTr="0094258F">
        <w:tc>
          <w:tcPr>
            <w:tcW w:w="656" w:type="dxa"/>
          </w:tcPr>
          <w:p w:rsidR="0094258F" w:rsidRPr="00FE4D50" w:rsidRDefault="0094258F" w:rsidP="002C35E8">
            <w:pPr>
              <w:spacing w:after="0" w:line="240" w:lineRule="auto"/>
              <w:rPr>
                <w:rFonts w:eastAsia="Times New Roman" w:cs="Calibri"/>
              </w:rPr>
            </w:pPr>
          </w:p>
        </w:tc>
        <w:tc>
          <w:tcPr>
            <w:tcW w:w="3034" w:type="dxa"/>
          </w:tcPr>
          <w:p w:rsidR="0094258F" w:rsidRPr="00FE4D50" w:rsidRDefault="0094258F" w:rsidP="002C35E8">
            <w:pPr>
              <w:spacing w:after="0" w:line="240" w:lineRule="auto"/>
              <w:rPr>
                <w:rFonts w:eastAsia="Times New Roman" w:cs="Calibri"/>
              </w:rPr>
            </w:pPr>
          </w:p>
        </w:tc>
        <w:tc>
          <w:tcPr>
            <w:tcW w:w="1845" w:type="dxa"/>
          </w:tcPr>
          <w:p w:rsidR="0094258F" w:rsidRPr="00FE4D50" w:rsidRDefault="0094258F" w:rsidP="002C35E8">
            <w:pPr>
              <w:spacing w:after="0" w:line="240" w:lineRule="auto"/>
              <w:rPr>
                <w:rFonts w:eastAsia="Times New Roman" w:cs="Calibri"/>
              </w:rPr>
            </w:pPr>
          </w:p>
        </w:tc>
        <w:tc>
          <w:tcPr>
            <w:tcW w:w="1846" w:type="dxa"/>
          </w:tcPr>
          <w:p w:rsidR="0094258F" w:rsidRPr="00FE4D50" w:rsidRDefault="0094258F" w:rsidP="002C35E8">
            <w:pPr>
              <w:spacing w:after="0" w:line="240" w:lineRule="auto"/>
              <w:rPr>
                <w:rFonts w:eastAsia="Times New Roman" w:cs="Calibri"/>
              </w:rPr>
            </w:pPr>
          </w:p>
        </w:tc>
      </w:tr>
      <w:tr w:rsidR="0094258F" w:rsidRPr="00FE4D50" w:rsidTr="0094258F">
        <w:tc>
          <w:tcPr>
            <w:tcW w:w="656" w:type="dxa"/>
          </w:tcPr>
          <w:p w:rsidR="0094258F" w:rsidRPr="00FE4D50" w:rsidRDefault="0094258F" w:rsidP="002C35E8">
            <w:pPr>
              <w:spacing w:after="0" w:line="240" w:lineRule="auto"/>
              <w:rPr>
                <w:rFonts w:eastAsia="Times New Roman" w:cs="Calibri"/>
              </w:rPr>
            </w:pPr>
          </w:p>
        </w:tc>
        <w:tc>
          <w:tcPr>
            <w:tcW w:w="3034" w:type="dxa"/>
          </w:tcPr>
          <w:p w:rsidR="0094258F" w:rsidRPr="00FE4D50" w:rsidRDefault="0094258F" w:rsidP="002C35E8">
            <w:pPr>
              <w:spacing w:after="0" w:line="240" w:lineRule="auto"/>
              <w:rPr>
                <w:rFonts w:eastAsia="Times New Roman" w:cs="Calibri"/>
              </w:rPr>
            </w:pPr>
          </w:p>
        </w:tc>
        <w:tc>
          <w:tcPr>
            <w:tcW w:w="1845" w:type="dxa"/>
          </w:tcPr>
          <w:p w:rsidR="0094258F" w:rsidRPr="00FE4D50" w:rsidRDefault="0094258F" w:rsidP="002C35E8">
            <w:pPr>
              <w:spacing w:after="0" w:line="240" w:lineRule="auto"/>
              <w:rPr>
                <w:rFonts w:eastAsia="Times New Roman" w:cs="Calibri"/>
              </w:rPr>
            </w:pPr>
          </w:p>
        </w:tc>
        <w:tc>
          <w:tcPr>
            <w:tcW w:w="1846" w:type="dxa"/>
          </w:tcPr>
          <w:p w:rsidR="0094258F" w:rsidRPr="00FE4D50" w:rsidRDefault="0094258F" w:rsidP="002C35E8">
            <w:pPr>
              <w:spacing w:after="0" w:line="240" w:lineRule="auto"/>
              <w:rPr>
                <w:rFonts w:eastAsia="Times New Roman" w:cs="Calibri"/>
              </w:rPr>
            </w:pPr>
          </w:p>
        </w:tc>
      </w:tr>
    </w:tbl>
    <w:p w:rsidR="0012063A" w:rsidRDefault="00C338DB"/>
    <w:p w:rsidR="0094258F" w:rsidRPr="00BC5266" w:rsidRDefault="0094258F" w:rsidP="0094258F">
      <w:pPr>
        <w:tabs>
          <w:tab w:val="center" w:pos="4680"/>
        </w:tabs>
        <w:jc w:val="both"/>
        <w:rPr>
          <w:rFonts w:cs="Calibri"/>
        </w:rPr>
      </w:pPr>
      <w:r w:rsidRPr="00BC5266">
        <w:rPr>
          <w:rFonts w:cs="Calibri"/>
          <w:b/>
          <w:bCs/>
        </w:rPr>
        <w:t>AGREEMENT</w:t>
      </w:r>
      <w:r w:rsidRPr="00BC5266">
        <w:rPr>
          <w:rFonts w:cs="Calibri"/>
        </w:rPr>
        <w:tab/>
      </w:r>
      <w:r w:rsidRPr="00BC5266">
        <w:rPr>
          <w:rFonts w:cs="Calibri"/>
        </w:rPr>
        <w:tab/>
      </w:r>
    </w:p>
    <w:p w:rsidR="0094258F" w:rsidRDefault="0094258F" w:rsidP="0094258F">
      <w:pPr>
        <w:pStyle w:val="Level1"/>
        <w:widowControl/>
        <w:tabs>
          <w:tab w:val="left" w:pos="-1440"/>
          <w:tab w:val="num" w:pos="720"/>
        </w:tabs>
        <w:jc w:val="both"/>
        <w:rPr>
          <w:rFonts w:ascii="Calibri" w:hAnsi="Calibri" w:cs="Calibri"/>
          <w:sz w:val="22"/>
          <w:szCs w:val="22"/>
        </w:rPr>
      </w:pPr>
      <w:r w:rsidRPr="00BC5266">
        <w:rPr>
          <w:rFonts w:ascii="Calibri" w:hAnsi="Calibri" w:cs="Calibri"/>
          <w:sz w:val="22"/>
          <w:szCs w:val="22"/>
          <w:u w:val="single"/>
        </w:rPr>
        <w:t>Copyright Assignment</w:t>
      </w:r>
      <w:r w:rsidRPr="00BC5266">
        <w:rPr>
          <w:rFonts w:ascii="Calibri" w:hAnsi="Calibri" w:cs="Calibri"/>
          <w:sz w:val="22"/>
          <w:szCs w:val="22"/>
        </w:rPr>
        <w:t xml:space="preserve">.  Subject to the terms and conditions of this Agreement, Author(s) hereby grants and assigns to the </w:t>
      </w:r>
      <w:proofErr w:type="spellStart"/>
      <w:r w:rsidRPr="00BC5266">
        <w:rPr>
          <w:rFonts w:ascii="Calibri" w:hAnsi="Calibri" w:cs="Calibri"/>
          <w:sz w:val="22"/>
          <w:szCs w:val="22"/>
        </w:rPr>
        <w:t>IeJ</w:t>
      </w:r>
      <w:r>
        <w:rPr>
          <w:rFonts w:ascii="Calibri" w:hAnsi="Calibri" w:cs="Calibri"/>
          <w:sz w:val="22"/>
          <w:szCs w:val="22"/>
        </w:rPr>
        <w:t>CIE</w:t>
      </w:r>
      <w:proofErr w:type="spellEnd"/>
      <w:r w:rsidRPr="00BC5266">
        <w:rPr>
          <w:rFonts w:ascii="Calibri" w:hAnsi="Calibri" w:cs="Calibri"/>
          <w:sz w:val="22"/>
          <w:szCs w:val="22"/>
        </w:rPr>
        <w:t xml:space="preserve">, for its exclusive use, the exclusive right, title and interest, including copyright, in, to and for the </w:t>
      </w:r>
      <w:proofErr w:type="spellStart"/>
      <w:r w:rsidRPr="00BC5266">
        <w:rPr>
          <w:rFonts w:ascii="Calibri" w:hAnsi="Calibri" w:cs="Calibri"/>
          <w:sz w:val="22"/>
          <w:szCs w:val="22"/>
        </w:rPr>
        <w:t>I</w:t>
      </w:r>
      <w:r>
        <w:rPr>
          <w:rFonts w:ascii="Calibri" w:hAnsi="Calibri" w:cs="Calibri"/>
          <w:sz w:val="22"/>
          <w:szCs w:val="22"/>
        </w:rPr>
        <w:t>eJCIE</w:t>
      </w:r>
      <w:proofErr w:type="spellEnd"/>
      <w:r w:rsidRPr="00BC5266">
        <w:rPr>
          <w:rFonts w:ascii="Calibri" w:hAnsi="Calibri" w:cs="Calibri"/>
          <w:sz w:val="22"/>
          <w:szCs w:val="22"/>
        </w:rPr>
        <w:t xml:space="preserve">.  The copyright for the </w:t>
      </w:r>
      <w:proofErr w:type="spellStart"/>
      <w:r w:rsidRPr="00BC5266">
        <w:rPr>
          <w:rFonts w:ascii="Calibri" w:hAnsi="Calibri" w:cs="Calibri"/>
          <w:sz w:val="22"/>
          <w:szCs w:val="22"/>
        </w:rPr>
        <w:t>IeJ</w:t>
      </w:r>
      <w:r>
        <w:rPr>
          <w:rFonts w:ascii="Calibri" w:hAnsi="Calibri" w:cs="Calibri"/>
          <w:sz w:val="22"/>
          <w:szCs w:val="22"/>
        </w:rPr>
        <w:t>CIE</w:t>
      </w:r>
      <w:proofErr w:type="spellEnd"/>
      <w:r w:rsidRPr="00BC5266">
        <w:rPr>
          <w:rFonts w:ascii="Calibri" w:hAnsi="Calibri" w:cs="Calibri"/>
          <w:sz w:val="22"/>
          <w:szCs w:val="22"/>
        </w:rPr>
        <w:t xml:space="preserve"> consists of any and all rights of whatever kind or nature now or hereafter protected by the copyright laws of Malaysia.</w:t>
      </w:r>
    </w:p>
    <w:p w:rsidR="0094258F" w:rsidRDefault="0094258F" w:rsidP="0094258F">
      <w:pPr>
        <w:pStyle w:val="Level1"/>
        <w:numPr>
          <w:ilvl w:val="0"/>
          <w:numId w:val="0"/>
        </w:numPr>
        <w:tabs>
          <w:tab w:val="left" w:pos="-1440"/>
        </w:tabs>
        <w:ind w:left="720"/>
        <w:jc w:val="both"/>
        <w:rPr>
          <w:rFonts w:ascii="Calibri" w:hAnsi="Calibri" w:cs="Calibri"/>
          <w:sz w:val="22"/>
          <w:szCs w:val="22"/>
        </w:rPr>
      </w:pPr>
    </w:p>
    <w:p w:rsidR="0094258F" w:rsidRPr="008848FC" w:rsidRDefault="0094258F" w:rsidP="0094258F">
      <w:pPr>
        <w:pStyle w:val="Level1"/>
        <w:widowControl/>
        <w:tabs>
          <w:tab w:val="left" w:pos="-1440"/>
          <w:tab w:val="num" w:pos="720"/>
        </w:tabs>
        <w:jc w:val="both"/>
        <w:rPr>
          <w:rFonts w:ascii="Calibri" w:hAnsi="Calibri" w:cs="Calibri"/>
          <w:sz w:val="22"/>
          <w:szCs w:val="22"/>
        </w:rPr>
      </w:pPr>
      <w:r w:rsidRPr="008848FC">
        <w:rPr>
          <w:rFonts w:ascii="Calibri" w:hAnsi="Calibri" w:cs="Calibri"/>
          <w:sz w:val="22"/>
          <w:szCs w:val="22"/>
          <w:u w:val="single"/>
        </w:rPr>
        <w:t>Copyright permission</w:t>
      </w:r>
      <w:r w:rsidRPr="008848FC">
        <w:rPr>
          <w:rFonts w:ascii="Calibri" w:hAnsi="Calibri" w:cs="Calibri"/>
          <w:sz w:val="22"/>
          <w:szCs w:val="22"/>
        </w:rPr>
        <w:t>. Author</w:t>
      </w:r>
      <w:r>
        <w:rPr>
          <w:rFonts w:ascii="Calibri" w:hAnsi="Calibri" w:cs="Calibri"/>
          <w:sz w:val="22"/>
          <w:szCs w:val="22"/>
        </w:rPr>
        <w:t xml:space="preserve">(s) </w:t>
      </w:r>
      <w:r w:rsidRPr="008848FC">
        <w:rPr>
          <w:rFonts w:ascii="Calibri" w:hAnsi="Calibri" w:cs="Calibri"/>
          <w:sz w:val="22"/>
          <w:szCs w:val="22"/>
        </w:rPr>
        <w:t xml:space="preserve">is responsible for obtaining permission for the use of any material in the article that may be under copyright to others, and this permission shall be obtained by </w:t>
      </w:r>
      <w:r>
        <w:rPr>
          <w:rFonts w:ascii="Calibri" w:hAnsi="Calibri" w:cs="Calibri"/>
          <w:sz w:val="22"/>
          <w:szCs w:val="22"/>
        </w:rPr>
        <w:t xml:space="preserve">the </w:t>
      </w:r>
      <w:r w:rsidRPr="008848FC">
        <w:rPr>
          <w:rFonts w:ascii="Calibri" w:hAnsi="Calibri" w:cs="Calibri"/>
          <w:sz w:val="22"/>
          <w:szCs w:val="22"/>
        </w:rPr>
        <w:t>Author</w:t>
      </w:r>
      <w:r>
        <w:rPr>
          <w:rFonts w:ascii="Calibri" w:hAnsi="Calibri" w:cs="Calibri"/>
          <w:sz w:val="22"/>
          <w:szCs w:val="22"/>
        </w:rPr>
        <w:t xml:space="preserve">(s) </w:t>
      </w:r>
      <w:r w:rsidRPr="008848FC">
        <w:rPr>
          <w:rFonts w:ascii="Calibri" w:hAnsi="Calibri" w:cs="Calibri"/>
          <w:sz w:val="22"/>
          <w:szCs w:val="22"/>
        </w:rPr>
        <w:t xml:space="preserve">and submitted to the </w:t>
      </w:r>
      <w:proofErr w:type="spellStart"/>
      <w:r w:rsidRPr="008848FC">
        <w:rPr>
          <w:rFonts w:ascii="Calibri" w:hAnsi="Calibri" w:cs="Calibri"/>
          <w:sz w:val="22"/>
          <w:szCs w:val="22"/>
        </w:rPr>
        <w:t>IeJ</w:t>
      </w:r>
      <w:r>
        <w:rPr>
          <w:rFonts w:ascii="Calibri" w:hAnsi="Calibri" w:cs="Calibri"/>
          <w:sz w:val="22"/>
          <w:szCs w:val="22"/>
        </w:rPr>
        <w:t>CIE</w:t>
      </w:r>
      <w:proofErr w:type="spellEnd"/>
      <w:r w:rsidRPr="008848FC">
        <w:rPr>
          <w:rFonts w:ascii="Calibri" w:hAnsi="Calibri" w:cs="Calibri"/>
          <w:sz w:val="22"/>
          <w:szCs w:val="22"/>
        </w:rPr>
        <w:t xml:space="preserve"> at the time of submission.  Un-copyrighted or unpublished material that is provided by others and included in the article must be accompanied by a signed permission letter from the provider of such information.  </w:t>
      </w:r>
      <w:r>
        <w:rPr>
          <w:rFonts w:ascii="Calibri" w:hAnsi="Calibri" w:cs="Calibri"/>
          <w:sz w:val="22"/>
          <w:szCs w:val="22"/>
        </w:rPr>
        <w:t>The A</w:t>
      </w:r>
      <w:r w:rsidRPr="008848FC">
        <w:rPr>
          <w:rFonts w:ascii="Calibri" w:hAnsi="Calibri" w:cs="Calibri"/>
          <w:sz w:val="22"/>
          <w:szCs w:val="22"/>
        </w:rPr>
        <w:t xml:space="preserve">uthor </w:t>
      </w:r>
      <w:r>
        <w:rPr>
          <w:rFonts w:ascii="Calibri" w:hAnsi="Calibri" w:cs="Calibri"/>
          <w:sz w:val="22"/>
          <w:szCs w:val="22"/>
        </w:rPr>
        <w:t xml:space="preserve">(s) </w:t>
      </w:r>
      <w:r w:rsidRPr="008848FC">
        <w:rPr>
          <w:rFonts w:ascii="Calibri" w:hAnsi="Calibri" w:cs="Calibri"/>
          <w:sz w:val="22"/>
          <w:szCs w:val="22"/>
        </w:rPr>
        <w:t xml:space="preserve">shall be solely responsible for any costs in obtaining such permissions. </w:t>
      </w:r>
      <w:r>
        <w:rPr>
          <w:rFonts w:ascii="Calibri" w:hAnsi="Calibri" w:cs="Calibri"/>
          <w:sz w:val="22"/>
          <w:szCs w:val="22"/>
        </w:rPr>
        <w:t>By signing this letter, i</w:t>
      </w:r>
      <w:r w:rsidRPr="008848FC">
        <w:rPr>
          <w:rFonts w:ascii="Calibri" w:hAnsi="Calibri" w:cs="Calibri"/>
          <w:sz w:val="22"/>
          <w:szCs w:val="22"/>
        </w:rPr>
        <w:t xml:space="preserve">t is assumed that </w:t>
      </w:r>
      <w:r>
        <w:rPr>
          <w:rFonts w:ascii="Calibri" w:hAnsi="Calibri" w:cs="Calibri"/>
          <w:sz w:val="22"/>
          <w:szCs w:val="22"/>
        </w:rPr>
        <w:t>the A</w:t>
      </w:r>
      <w:r w:rsidRPr="008848FC">
        <w:rPr>
          <w:rFonts w:ascii="Calibri" w:hAnsi="Calibri" w:cs="Calibri"/>
          <w:sz w:val="22"/>
          <w:szCs w:val="22"/>
        </w:rPr>
        <w:t>uthor</w:t>
      </w:r>
      <w:r>
        <w:rPr>
          <w:rFonts w:ascii="Calibri" w:hAnsi="Calibri" w:cs="Calibri"/>
          <w:sz w:val="22"/>
          <w:szCs w:val="22"/>
        </w:rPr>
        <w:t>(</w:t>
      </w:r>
      <w:r w:rsidRPr="008848FC">
        <w:rPr>
          <w:rFonts w:ascii="Calibri" w:hAnsi="Calibri" w:cs="Calibri"/>
          <w:sz w:val="22"/>
          <w:szCs w:val="22"/>
        </w:rPr>
        <w:t>s</w:t>
      </w:r>
      <w:r>
        <w:rPr>
          <w:rFonts w:ascii="Calibri" w:hAnsi="Calibri" w:cs="Calibri"/>
          <w:sz w:val="22"/>
          <w:szCs w:val="22"/>
        </w:rPr>
        <w:t>)</w:t>
      </w:r>
      <w:r w:rsidRPr="008848FC">
        <w:rPr>
          <w:rFonts w:ascii="Calibri" w:hAnsi="Calibri" w:cs="Calibri"/>
          <w:sz w:val="22"/>
          <w:szCs w:val="22"/>
        </w:rPr>
        <w:t xml:space="preserve"> ha</w:t>
      </w:r>
      <w:r>
        <w:rPr>
          <w:rFonts w:ascii="Calibri" w:hAnsi="Calibri" w:cs="Calibri"/>
          <w:sz w:val="22"/>
          <w:szCs w:val="22"/>
        </w:rPr>
        <w:t>s</w:t>
      </w:r>
      <w:r w:rsidRPr="008848FC">
        <w:rPr>
          <w:rFonts w:ascii="Calibri" w:hAnsi="Calibri" w:cs="Calibri"/>
          <w:sz w:val="22"/>
          <w:szCs w:val="22"/>
        </w:rPr>
        <w:t xml:space="preserve"> obtained permission to use any copyrighted or previously published material in the article meant for publication submitted to </w:t>
      </w:r>
      <w:proofErr w:type="spellStart"/>
      <w:r w:rsidRPr="008848FC">
        <w:rPr>
          <w:rFonts w:ascii="Calibri" w:hAnsi="Calibri" w:cs="Calibri"/>
          <w:sz w:val="22"/>
          <w:szCs w:val="22"/>
        </w:rPr>
        <w:t>IeJ</w:t>
      </w:r>
      <w:r>
        <w:rPr>
          <w:rFonts w:ascii="Calibri" w:hAnsi="Calibri" w:cs="Calibri"/>
          <w:sz w:val="22"/>
          <w:szCs w:val="22"/>
        </w:rPr>
        <w:t>CIE</w:t>
      </w:r>
      <w:proofErr w:type="spellEnd"/>
      <w:r w:rsidRPr="008848FC">
        <w:rPr>
          <w:rFonts w:ascii="Calibri" w:hAnsi="Calibri" w:cs="Calibri"/>
          <w:sz w:val="22"/>
          <w:szCs w:val="22"/>
        </w:rPr>
        <w:t>.</w:t>
      </w:r>
    </w:p>
    <w:p w:rsidR="0094258F" w:rsidRPr="00BC5266" w:rsidRDefault="0094258F" w:rsidP="0094258F">
      <w:pPr>
        <w:pStyle w:val="Level1"/>
        <w:widowControl/>
        <w:numPr>
          <w:ilvl w:val="0"/>
          <w:numId w:val="0"/>
        </w:numPr>
        <w:tabs>
          <w:tab w:val="left" w:pos="-1440"/>
        </w:tabs>
        <w:jc w:val="both"/>
        <w:rPr>
          <w:rFonts w:ascii="Calibri" w:hAnsi="Calibri" w:cs="Calibri"/>
          <w:sz w:val="22"/>
          <w:szCs w:val="22"/>
        </w:rPr>
      </w:pPr>
      <w:r w:rsidRPr="00BC5266">
        <w:rPr>
          <w:rFonts w:ascii="Calibri" w:hAnsi="Calibri" w:cs="Calibri"/>
          <w:sz w:val="22"/>
          <w:szCs w:val="22"/>
        </w:rPr>
        <w:t xml:space="preserve"> </w:t>
      </w:r>
    </w:p>
    <w:p w:rsidR="0094258F" w:rsidRPr="00BC5266" w:rsidRDefault="0094258F" w:rsidP="0094258F">
      <w:pPr>
        <w:pStyle w:val="Level1"/>
        <w:widowControl/>
        <w:tabs>
          <w:tab w:val="left" w:pos="-1440"/>
          <w:tab w:val="num" w:pos="720"/>
        </w:tabs>
        <w:jc w:val="both"/>
        <w:rPr>
          <w:rFonts w:ascii="Calibri" w:hAnsi="Calibri" w:cs="Calibri"/>
          <w:sz w:val="22"/>
          <w:szCs w:val="22"/>
        </w:rPr>
      </w:pPr>
      <w:r w:rsidRPr="00BC5266">
        <w:rPr>
          <w:rFonts w:ascii="Calibri" w:hAnsi="Calibri" w:cs="Calibri"/>
          <w:sz w:val="22"/>
          <w:szCs w:val="22"/>
          <w:u w:val="single"/>
        </w:rPr>
        <w:t>Consent to Publication</w:t>
      </w:r>
      <w:r w:rsidRPr="00BC5266">
        <w:rPr>
          <w:rFonts w:ascii="Calibri" w:hAnsi="Calibri" w:cs="Calibri"/>
          <w:sz w:val="22"/>
          <w:szCs w:val="22"/>
        </w:rPr>
        <w:t>.  Author</w:t>
      </w:r>
      <w:r>
        <w:rPr>
          <w:rFonts w:ascii="Calibri" w:hAnsi="Calibri" w:cs="Calibri"/>
          <w:sz w:val="22"/>
          <w:szCs w:val="22"/>
        </w:rPr>
        <w:t>(s)</w:t>
      </w:r>
      <w:r w:rsidRPr="00BC5266">
        <w:rPr>
          <w:rFonts w:ascii="Calibri" w:hAnsi="Calibri" w:cs="Calibri"/>
          <w:sz w:val="22"/>
          <w:szCs w:val="22"/>
        </w:rPr>
        <w:t xml:space="preserve"> hereby consents to the publication of the article in </w:t>
      </w:r>
      <w:proofErr w:type="spellStart"/>
      <w:r w:rsidRPr="00BC5266">
        <w:rPr>
          <w:rFonts w:ascii="Calibri" w:hAnsi="Calibri" w:cs="Calibri"/>
          <w:sz w:val="22"/>
          <w:szCs w:val="22"/>
        </w:rPr>
        <w:t>IeJ</w:t>
      </w:r>
      <w:r>
        <w:rPr>
          <w:rFonts w:ascii="Calibri" w:hAnsi="Calibri" w:cs="Calibri"/>
          <w:sz w:val="22"/>
          <w:szCs w:val="22"/>
        </w:rPr>
        <w:t>CIE</w:t>
      </w:r>
      <w:proofErr w:type="spellEnd"/>
      <w:r w:rsidRPr="00BC5266">
        <w:rPr>
          <w:rFonts w:ascii="Calibri" w:hAnsi="Calibri" w:cs="Calibri"/>
          <w:sz w:val="22"/>
          <w:szCs w:val="22"/>
        </w:rPr>
        <w:t xml:space="preserve"> in accordance with the provisions set forth below</w:t>
      </w:r>
      <w:r>
        <w:rPr>
          <w:rFonts w:ascii="Calibri" w:hAnsi="Calibri" w:cs="Calibri"/>
          <w:sz w:val="22"/>
          <w:szCs w:val="22"/>
        </w:rPr>
        <w:t>:</w:t>
      </w:r>
    </w:p>
    <w:p w:rsidR="0094258F" w:rsidRPr="00BC5266" w:rsidRDefault="0094258F" w:rsidP="0094258F">
      <w:pPr>
        <w:pStyle w:val="Level1"/>
        <w:widowControl/>
        <w:numPr>
          <w:ilvl w:val="0"/>
          <w:numId w:val="0"/>
        </w:numPr>
        <w:tabs>
          <w:tab w:val="left" w:pos="-1440"/>
        </w:tabs>
        <w:jc w:val="both"/>
        <w:rPr>
          <w:rFonts w:ascii="Calibri" w:hAnsi="Calibri" w:cs="Calibri"/>
          <w:sz w:val="22"/>
          <w:szCs w:val="22"/>
        </w:rPr>
      </w:pPr>
    </w:p>
    <w:p w:rsidR="0094258F" w:rsidRPr="00BC5266" w:rsidRDefault="0094258F" w:rsidP="0094258F">
      <w:pPr>
        <w:pStyle w:val="Level1"/>
        <w:widowControl/>
        <w:numPr>
          <w:ilvl w:val="1"/>
          <w:numId w:val="1"/>
        </w:numPr>
        <w:tabs>
          <w:tab w:val="left" w:pos="-1440"/>
        </w:tabs>
        <w:jc w:val="both"/>
        <w:rPr>
          <w:rFonts w:ascii="Calibri" w:hAnsi="Calibri" w:cs="Calibri"/>
          <w:sz w:val="22"/>
          <w:szCs w:val="22"/>
        </w:rPr>
      </w:pPr>
      <w:r w:rsidRPr="00BC5266">
        <w:rPr>
          <w:rFonts w:ascii="Calibri" w:hAnsi="Calibri" w:cs="Calibri"/>
          <w:sz w:val="22"/>
          <w:szCs w:val="22"/>
          <w:u w:val="single"/>
        </w:rPr>
        <w:lastRenderedPageBreak/>
        <w:t>Warranties and Representations; Indemnity</w:t>
      </w:r>
      <w:r w:rsidRPr="00BC5266">
        <w:rPr>
          <w:rFonts w:ascii="Calibri" w:hAnsi="Calibri" w:cs="Calibri"/>
          <w:sz w:val="22"/>
          <w:szCs w:val="22"/>
        </w:rPr>
        <w:t xml:space="preserve">.  </w:t>
      </w:r>
      <w:r>
        <w:rPr>
          <w:rFonts w:ascii="Calibri" w:hAnsi="Calibri" w:cs="Calibri"/>
          <w:sz w:val="22"/>
          <w:szCs w:val="22"/>
        </w:rPr>
        <w:t xml:space="preserve">The </w:t>
      </w:r>
      <w:r w:rsidRPr="00BC5266">
        <w:rPr>
          <w:rFonts w:ascii="Calibri" w:hAnsi="Calibri" w:cs="Calibri"/>
          <w:sz w:val="22"/>
          <w:szCs w:val="22"/>
        </w:rPr>
        <w:t>Author</w:t>
      </w:r>
      <w:r>
        <w:rPr>
          <w:rFonts w:ascii="Calibri" w:hAnsi="Calibri" w:cs="Calibri"/>
          <w:sz w:val="22"/>
          <w:szCs w:val="22"/>
        </w:rPr>
        <w:t>(s)</w:t>
      </w:r>
      <w:r w:rsidRPr="00BC5266">
        <w:rPr>
          <w:rFonts w:ascii="Calibri" w:hAnsi="Calibri" w:cs="Calibri"/>
          <w:sz w:val="22"/>
          <w:szCs w:val="22"/>
        </w:rPr>
        <w:t xml:space="preserve"> represents and warrants to the </w:t>
      </w:r>
      <w:proofErr w:type="spellStart"/>
      <w:r w:rsidRPr="00BC5266">
        <w:rPr>
          <w:rFonts w:ascii="Calibri" w:hAnsi="Calibri" w:cs="Calibri"/>
          <w:sz w:val="22"/>
          <w:szCs w:val="22"/>
        </w:rPr>
        <w:t>IeJ</w:t>
      </w:r>
      <w:r>
        <w:rPr>
          <w:rFonts w:ascii="Calibri" w:hAnsi="Calibri" w:cs="Calibri"/>
          <w:sz w:val="22"/>
          <w:szCs w:val="22"/>
        </w:rPr>
        <w:t>CIE</w:t>
      </w:r>
      <w:proofErr w:type="spellEnd"/>
      <w:r w:rsidRPr="00BC5266">
        <w:rPr>
          <w:rFonts w:ascii="Calibri" w:hAnsi="Calibri" w:cs="Calibri"/>
          <w:sz w:val="22"/>
          <w:szCs w:val="22"/>
        </w:rPr>
        <w:t xml:space="preserve"> that: (</w:t>
      </w:r>
      <w:proofErr w:type="spellStart"/>
      <w:r w:rsidRPr="00BC5266">
        <w:rPr>
          <w:rFonts w:ascii="Calibri" w:hAnsi="Calibri" w:cs="Calibri"/>
          <w:sz w:val="22"/>
          <w:szCs w:val="22"/>
        </w:rPr>
        <w:t>i</w:t>
      </w:r>
      <w:proofErr w:type="spellEnd"/>
      <w:r w:rsidRPr="00BC5266">
        <w:rPr>
          <w:rFonts w:ascii="Calibri" w:hAnsi="Calibri" w:cs="Calibri"/>
          <w:sz w:val="22"/>
          <w:szCs w:val="22"/>
        </w:rPr>
        <w:t>) Author</w:t>
      </w:r>
      <w:r>
        <w:rPr>
          <w:rFonts w:ascii="Calibri" w:hAnsi="Calibri" w:cs="Calibri"/>
          <w:sz w:val="22"/>
          <w:szCs w:val="22"/>
        </w:rPr>
        <w:t>(s)</w:t>
      </w:r>
      <w:r w:rsidRPr="00BC5266">
        <w:rPr>
          <w:rFonts w:ascii="Calibri" w:hAnsi="Calibri" w:cs="Calibri"/>
          <w:sz w:val="22"/>
          <w:szCs w:val="22"/>
        </w:rPr>
        <w:t xml:space="preserve"> is the author and proprietor of all rights,</w:t>
      </w:r>
      <w:r>
        <w:rPr>
          <w:rFonts w:ascii="Calibri" w:hAnsi="Calibri" w:cs="Calibri"/>
          <w:sz w:val="22"/>
          <w:szCs w:val="22"/>
        </w:rPr>
        <w:t xml:space="preserve"> including copyright, in and to </w:t>
      </w:r>
      <w:proofErr w:type="spellStart"/>
      <w:r>
        <w:rPr>
          <w:rFonts w:ascii="Calibri" w:hAnsi="Calibri" w:cs="Calibri"/>
          <w:sz w:val="22"/>
          <w:szCs w:val="22"/>
        </w:rPr>
        <w:t>I</w:t>
      </w:r>
      <w:r w:rsidRPr="00BC5266">
        <w:rPr>
          <w:rFonts w:ascii="Calibri" w:hAnsi="Calibri" w:cs="Calibri"/>
          <w:sz w:val="22"/>
          <w:szCs w:val="22"/>
        </w:rPr>
        <w:t>eJ</w:t>
      </w:r>
      <w:r>
        <w:rPr>
          <w:rFonts w:ascii="Calibri" w:hAnsi="Calibri" w:cs="Calibri"/>
          <w:sz w:val="22"/>
          <w:szCs w:val="22"/>
        </w:rPr>
        <w:t>CIE</w:t>
      </w:r>
      <w:proofErr w:type="spellEnd"/>
      <w:r w:rsidRPr="00BC5266">
        <w:rPr>
          <w:rFonts w:ascii="Calibri" w:hAnsi="Calibri" w:cs="Calibri"/>
          <w:sz w:val="22"/>
          <w:szCs w:val="22"/>
        </w:rPr>
        <w:t>; (ii) the article is original (except for material in the public domain or as to which permission has been obtained from the copyright owner);  (iii) the article contains no matter which is defamatory or otherwise unlawful or which invades individual privacy or infringes on any propriety right or any statutory copyright or common law rights; (iv) the work described in the article has not been published elsewhere in whole or in part; (v) the article is not currently under consideration for publication elsewhere; (vi)</w:t>
      </w:r>
      <w:r>
        <w:rPr>
          <w:rFonts w:ascii="Calibri" w:hAnsi="Calibri" w:cs="Calibri"/>
          <w:sz w:val="22"/>
          <w:szCs w:val="22"/>
        </w:rPr>
        <w:t>The</w:t>
      </w:r>
      <w:r w:rsidRPr="00BC5266">
        <w:rPr>
          <w:rFonts w:ascii="Calibri" w:hAnsi="Calibri" w:cs="Calibri"/>
          <w:sz w:val="22"/>
          <w:szCs w:val="22"/>
        </w:rPr>
        <w:t xml:space="preserve"> Author</w:t>
      </w:r>
      <w:r>
        <w:rPr>
          <w:rFonts w:ascii="Calibri" w:hAnsi="Calibri" w:cs="Calibri"/>
          <w:sz w:val="22"/>
          <w:szCs w:val="22"/>
        </w:rPr>
        <w:t>(s)</w:t>
      </w:r>
      <w:r w:rsidRPr="00BC5266">
        <w:rPr>
          <w:rFonts w:ascii="Calibri" w:hAnsi="Calibri" w:cs="Calibri"/>
          <w:sz w:val="22"/>
          <w:szCs w:val="22"/>
        </w:rPr>
        <w:t>has full power and authority to make this Agreement and  to grant the rights granted herein;</w:t>
      </w:r>
      <w:r>
        <w:rPr>
          <w:rFonts w:ascii="Calibri" w:hAnsi="Calibri" w:cs="Calibri"/>
          <w:sz w:val="22"/>
          <w:szCs w:val="22"/>
        </w:rPr>
        <w:t xml:space="preserve"> </w:t>
      </w:r>
      <w:r w:rsidRPr="00BC5266">
        <w:rPr>
          <w:rFonts w:ascii="Calibri" w:hAnsi="Calibri" w:cs="Calibri"/>
          <w:sz w:val="22"/>
          <w:szCs w:val="22"/>
        </w:rPr>
        <w:t>and (vii) Author</w:t>
      </w:r>
      <w:r>
        <w:rPr>
          <w:rFonts w:ascii="Calibri" w:hAnsi="Calibri" w:cs="Calibri"/>
          <w:sz w:val="22"/>
          <w:szCs w:val="22"/>
        </w:rPr>
        <w:t>(s)</w:t>
      </w:r>
      <w:r w:rsidRPr="00BC5266">
        <w:rPr>
          <w:rFonts w:ascii="Calibri" w:hAnsi="Calibri" w:cs="Calibri"/>
          <w:sz w:val="22"/>
          <w:szCs w:val="22"/>
        </w:rPr>
        <w:t xml:space="preserve"> has not previously assigned, transferred or otherwise encumbered any of the rights granted herein.  </w:t>
      </w:r>
      <w:r>
        <w:rPr>
          <w:rFonts w:ascii="Calibri" w:hAnsi="Calibri" w:cs="Calibri"/>
          <w:sz w:val="22"/>
          <w:szCs w:val="22"/>
        </w:rPr>
        <w:t>The A</w:t>
      </w:r>
      <w:r w:rsidRPr="00BC5266">
        <w:rPr>
          <w:rFonts w:ascii="Calibri" w:hAnsi="Calibri" w:cs="Calibri"/>
          <w:sz w:val="22"/>
          <w:szCs w:val="22"/>
        </w:rPr>
        <w:t>uthor</w:t>
      </w:r>
      <w:r>
        <w:rPr>
          <w:rFonts w:ascii="Calibri" w:hAnsi="Calibri" w:cs="Calibri"/>
          <w:sz w:val="22"/>
          <w:szCs w:val="22"/>
        </w:rPr>
        <w:t>(s)</w:t>
      </w:r>
      <w:r w:rsidRPr="00BC5266">
        <w:rPr>
          <w:rFonts w:ascii="Calibri" w:hAnsi="Calibri" w:cs="Calibri"/>
          <w:sz w:val="22"/>
          <w:szCs w:val="22"/>
        </w:rPr>
        <w:t xml:space="preserve"> agrees to indemnify and hold the </w:t>
      </w:r>
      <w:proofErr w:type="spellStart"/>
      <w:r w:rsidRPr="00BC5266">
        <w:rPr>
          <w:rFonts w:ascii="Calibri" w:hAnsi="Calibri" w:cs="Calibri"/>
          <w:sz w:val="22"/>
          <w:szCs w:val="22"/>
        </w:rPr>
        <w:t>IeJ</w:t>
      </w:r>
      <w:r>
        <w:rPr>
          <w:rFonts w:ascii="Calibri" w:hAnsi="Calibri" w:cs="Calibri"/>
          <w:sz w:val="22"/>
          <w:szCs w:val="22"/>
        </w:rPr>
        <w:t>CIE</w:t>
      </w:r>
      <w:proofErr w:type="spellEnd"/>
      <w:r>
        <w:rPr>
          <w:rFonts w:ascii="Calibri" w:hAnsi="Calibri" w:cs="Calibri"/>
          <w:sz w:val="22"/>
          <w:szCs w:val="22"/>
        </w:rPr>
        <w:t xml:space="preserve"> </w:t>
      </w:r>
      <w:r w:rsidRPr="00BC5266">
        <w:rPr>
          <w:rFonts w:ascii="Calibri" w:hAnsi="Calibri" w:cs="Calibri"/>
          <w:sz w:val="22"/>
          <w:szCs w:val="22"/>
        </w:rPr>
        <w:t xml:space="preserve">harmless against any claim to the contrary.  If any claim is brought against the </w:t>
      </w:r>
      <w:proofErr w:type="spellStart"/>
      <w:r w:rsidRPr="00BC5266">
        <w:rPr>
          <w:rFonts w:ascii="Calibri" w:hAnsi="Calibri" w:cs="Calibri"/>
          <w:sz w:val="22"/>
          <w:szCs w:val="22"/>
        </w:rPr>
        <w:t>IeJ</w:t>
      </w:r>
      <w:r>
        <w:rPr>
          <w:rFonts w:ascii="Calibri" w:hAnsi="Calibri" w:cs="Calibri"/>
          <w:sz w:val="22"/>
          <w:szCs w:val="22"/>
        </w:rPr>
        <w:t>CIE</w:t>
      </w:r>
      <w:proofErr w:type="spellEnd"/>
      <w:r w:rsidRPr="00BC5266">
        <w:rPr>
          <w:rFonts w:ascii="Calibri" w:hAnsi="Calibri" w:cs="Calibri"/>
          <w:sz w:val="22"/>
          <w:szCs w:val="22"/>
        </w:rPr>
        <w:t xml:space="preserve"> based on the article,</w:t>
      </w:r>
      <w:r>
        <w:rPr>
          <w:rFonts w:ascii="Calibri" w:hAnsi="Calibri" w:cs="Calibri"/>
          <w:sz w:val="22"/>
          <w:szCs w:val="22"/>
        </w:rPr>
        <w:t xml:space="preserve"> the</w:t>
      </w:r>
      <w:r w:rsidRPr="00BC5266">
        <w:rPr>
          <w:rFonts w:ascii="Calibri" w:hAnsi="Calibri" w:cs="Calibri"/>
          <w:sz w:val="22"/>
          <w:szCs w:val="22"/>
        </w:rPr>
        <w:t xml:space="preserve"> author(s) shall be responsible in the defense of such claim.</w:t>
      </w:r>
    </w:p>
    <w:p w:rsidR="0094258F" w:rsidRPr="00BC5266" w:rsidRDefault="0094258F" w:rsidP="0094258F">
      <w:pPr>
        <w:jc w:val="both"/>
        <w:rPr>
          <w:rFonts w:cs="Calibri"/>
        </w:rPr>
      </w:pPr>
    </w:p>
    <w:p w:rsidR="0094258F" w:rsidRDefault="0094258F" w:rsidP="0094258F">
      <w:pPr>
        <w:pStyle w:val="Level1"/>
        <w:widowControl/>
        <w:numPr>
          <w:ilvl w:val="1"/>
          <w:numId w:val="1"/>
        </w:numPr>
        <w:tabs>
          <w:tab w:val="left" w:pos="-1440"/>
        </w:tabs>
        <w:jc w:val="both"/>
        <w:rPr>
          <w:rFonts w:ascii="Calibri" w:hAnsi="Calibri" w:cs="Calibri"/>
          <w:sz w:val="22"/>
          <w:szCs w:val="22"/>
        </w:rPr>
      </w:pPr>
      <w:r w:rsidRPr="008848FC">
        <w:rPr>
          <w:rFonts w:ascii="Calibri" w:hAnsi="Calibri" w:cs="Calibri"/>
          <w:sz w:val="22"/>
          <w:szCs w:val="22"/>
          <w:u w:val="single"/>
        </w:rPr>
        <w:t>Use by Author</w:t>
      </w:r>
      <w:r w:rsidRPr="00BC5266">
        <w:rPr>
          <w:rFonts w:ascii="Calibri" w:hAnsi="Calibri" w:cs="Calibri"/>
          <w:sz w:val="22"/>
          <w:szCs w:val="22"/>
          <w:u w:val="single"/>
        </w:rPr>
        <w:t xml:space="preserve"> of </w:t>
      </w:r>
      <w:proofErr w:type="spellStart"/>
      <w:r w:rsidRPr="00BC5266">
        <w:rPr>
          <w:rFonts w:ascii="Calibri" w:hAnsi="Calibri" w:cs="Calibri"/>
          <w:sz w:val="22"/>
          <w:szCs w:val="22"/>
          <w:u w:val="single"/>
        </w:rPr>
        <w:t>Ie</w:t>
      </w:r>
      <w:r>
        <w:rPr>
          <w:rFonts w:ascii="Calibri" w:hAnsi="Calibri" w:cs="Calibri"/>
          <w:sz w:val="22"/>
          <w:szCs w:val="22"/>
          <w:u w:val="single"/>
        </w:rPr>
        <w:t>JCIE</w:t>
      </w:r>
      <w:proofErr w:type="spellEnd"/>
      <w:r>
        <w:rPr>
          <w:rFonts w:ascii="Calibri" w:hAnsi="Calibri" w:cs="Calibri"/>
          <w:sz w:val="22"/>
          <w:szCs w:val="22"/>
          <w:u w:val="single"/>
        </w:rPr>
        <w:t>.</w:t>
      </w:r>
      <w:r w:rsidRPr="00BC5266">
        <w:rPr>
          <w:rFonts w:ascii="Calibri" w:hAnsi="Calibri" w:cs="Calibri"/>
          <w:sz w:val="22"/>
          <w:szCs w:val="22"/>
        </w:rPr>
        <w:t xml:space="preserve">  After publication in </w:t>
      </w:r>
      <w:proofErr w:type="spellStart"/>
      <w:r w:rsidRPr="00BC5266">
        <w:rPr>
          <w:rFonts w:ascii="Calibri" w:hAnsi="Calibri" w:cs="Calibri"/>
          <w:sz w:val="22"/>
          <w:szCs w:val="22"/>
        </w:rPr>
        <w:t>IeJ</w:t>
      </w:r>
      <w:r>
        <w:rPr>
          <w:rFonts w:ascii="Calibri" w:hAnsi="Calibri" w:cs="Calibri"/>
          <w:sz w:val="22"/>
          <w:szCs w:val="22"/>
        </w:rPr>
        <w:t>CIE</w:t>
      </w:r>
      <w:proofErr w:type="spellEnd"/>
      <w:r w:rsidRPr="00BC5266">
        <w:rPr>
          <w:rFonts w:ascii="Calibri" w:hAnsi="Calibri" w:cs="Calibri"/>
          <w:sz w:val="22"/>
          <w:szCs w:val="22"/>
        </w:rPr>
        <w:t xml:space="preserve">, the </w:t>
      </w:r>
      <w:proofErr w:type="gramStart"/>
      <w:r w:rsidRPr="00BC5266">
        <w:rPr>
          <w:rFonts w:ascii="Calibri" w:hAnsi="Calibri" w:cs="Calibri"/>
          <w:sz w:val="22"/>
          <w:szCs w:val="22"/>
        </w:rPr>
        <w:t>DICN,USM</w:t>
      </w:r>
      <w:proofErr w:type="gramEnd"/>
      <w:r w:rsidRPr="00BC5266">
        <w:rPr>
          <w:rFonts w:ascii="Calibri" w:hAnsi="Calibri" w:cs="Calibri"/>
          <w:sz w:val="22"/>
          <w:szCs w:val="22"/>
        </w:rPr>
        <w:t xml:space="preserve">, in turn, grants to  </w:t>
      </w:r>
      <w:r>
        <w:rPr>
          <w:rFonts w:ascii="Calibri" w:hAnsi="Calibri" w:cs="Calibri"/>
          <w:sz w:val="22"/>
          <w:szCs w:val="22"/>
        </w:rPr>
        <w:t xml:space="preserve">the </w:t>
      </w:r>
      <w:r w:rsidRPr="00BC5266">
        <w:rPr>
          <w:rFonts w:ascii="Calibri" w:hAnsi="Calibri" w:cs="Calibri"/>
          <w:sz w:val="22"/>
          <w:szCs w:val="22"/>
        </w:rPr>
        <w:t>Author</w:t>
      </w:r>
      <w:r>
        <w:rPr>
          <w:rFonts w:ascii="Calibri" w:hAnsi="Calibri" w:cs="Calibri"/>
          <w:sz w:val="22"/>
          <w:szCs w:val="22"/>
        </w:rPr>
        <w:t>(s)</w:t>
      </w:r>
      <w:r w:rsidRPr="00BC5266">
        <w:rPr>
          <w:rFonts w:ascii="Calibri" w:hAnsi="Calibri" w:cs="Calibri"/>
          <w:sz w:val="22"/>
          <w:szCs w:val="22"/>
        </w:rPr>
        <w:t xml:space="preserve"> the right to re-publish the article in whole or part in any subsequent audio visual works, sound recordings or online resource of which Author</w:t>
      </w:r>
      <w:r>
        <w:rPr>
          <w:rFonts w:ascii="Calibri" w:hAnsi="Calibri" w:cs="Calibri"/>
          <w:sz w:val="22"/>
          <w:szCs w:val="22"/>
        </w:rPr>
        <w:t xml:space="preserve"> (s)</w:t>
      </w:r>
      <w:r w:rsidRPr="00BC5266">
        <w:rPr>
          <w:rFonts w:ascii="Calibri" w:hAnsi="Calibri" w:cs="Calibri"/>
          <w:sz w:val="22"/>
          <w:szCs w:val="22"/>
        </w:rPr>
        <w:t xml:space="preserve"> is the author or editor or to which Author</w:t>
      </w:r>
      <w:r>
        <w:rPr>
          <w:rFonts w:ascii="Calibri" w:hAnsi="Calibri" w:cs="Calibri"/>
          <w:sz w:val="22"/>
          <w:szCs w:val="22"/>
        </w:rPr>
        <w:t>(s)</w:t>
      </w:r>
      <w:r w:rsidRPr="00BC5266">
        <w:rPr>
          <w:rFonts w:ascii="Calibri" w:hAnsi="Calibri" w:cs="Calibri"/>
          <w:sz w:val="22"/>
          <w:szCs w:val="22"/>
        </w:rPr>
        <w:t xml:space="preserve"> is a contributor, subject to the following:</w:t>
      </w:r>
    </w:p>
    <w:p w:rsidR="0094258F" w:rsidRPr="0094258F" w:rsidRDefault="0094258F" w:rsidP="0094258F">
      <w:pPr>
        <w:pStyle w:val="Level1"/>
        <w:widowControl/>
        <w:numPr>
          <w:ilvl w:val="0"/>
          <w:numId w:val="0"/>
        </w:numPr>
        <w:tabs>
          <w:tab w:val="left" w:pos="-1440"/>
        </w:tabs>
        <w:jc w:val="both"/>
        <w:rPr>
          <w:rFonts w:ascii="Calibri" w:hAnsi="Calibri" w:cs="Calibri"/>
          <w:sz w:val="22"/>
          <w:szCs w:val="22"/>
        </w:rPr>
      </w:pPr>
    </w:p>
    <w:p w:rsidR="0094258F" w:rsidRPr="00BC5266" w:rsidRDefault="0094258F" w:rsidP="0094258F">
      <w:pPr>
        <w:tabs>
          <w:tab w:val="left" w:pos="-1440"/>
        </w:tabs>
        <w:ind w:left="2160" w:hanging="360"/>
        <w:jc w:val="both"/>
        <w:rPr>
          <w:rFonts w:cs="Calibri"/>
        </w:rPr>
      </w:pPr>
      <w:r w:rsidRPr="00BC5266">
        <w:rPr>
          <w:rFonts w:cs="Calibri"/>
        </w:rPr>
        <w:t>(a)</w:t>
      </w:r>
      <w:r w:rsidRPr="00BC5266">
        <w:rPr>
          <w:rFonts w:cs="Calibri"/>
        </w:rPr>
        <w:tab/>
        <w:t xml:space="preserve">Proper credit and acknowledgment to the original publication of the article in </w:t>
      </w:r>
      <w:proofErr w:type="spellStart"/>
      <w:r w:rsidRPr="00BC5266">
        <w:rPr>
          <w:rFonts w:cs="Calibri"/>
        </w:rPr>
        <w:t>IeJ</w:t>
      </w:r>
      <w:r>
        <w:rPr>
          <w:rFonts w:cs="Calibri"/>
        </w:rPr>
        <w:t>CIE</w:t>
      </w:r>
      <w:proofErr w:type="spellEnd"/>
      <w:r w:rsidRPr="00BC5266">
        <w:rPr>
          <w:rFonts w:cs="Calibri"/>
        </w:rPr>
        <w:t>; and</w:t>
      </w:r>
    </w:p>
    <w:p w:rsidR="0094258F" w:rsidRPr="00BC5266" w:rsidRDefault="0094258F" w:rsidP="0094258F">
      <w:pPr>
        <w:tabs>
          <w:tab w:val="left" w:pos="-1440"/>
        </w:tabs>
        <w:ind w:left="2160" w:hanging="360"/>
        <w:jc w:val="both"/>
        <w:rPr>
          <w:rFonts w:cs="Calibri"/>
        </w:rPr>
      </w:pPr>
      <w:r w:rsidRPr="00BC5266">
        <w:rPr>
          <w:rFonts w:cs="Calibri"/>
        </w:rPr>
        <w:t>(b)</w:t>
      </w:r>
      <w:r w:rsidRPr="00BC5266">
        <w:rPr>
          <w:rFonts w:cs="Calibri"/>
        </w:rPr>
        <w:tab/>
        <w:t>Written permission is granted by the DICN, USM.</w:t>
      </w:r>
    </w:p>
    <w:p w:rsidR="0094258F" w:rsidRPr="00BC5266" w:rsidRDefault="0094258F" w:rsidP="0094258F">
      <w:pPr>
        <w:ind w:firstLine="720"/>
        <w:jc w:val="both"/>
        <w:rPr>
          <w:rFonts w:cs="Calibri"/>
        </w:rPr>
      </w:pPr>
      <w:r w:rsidRPr="00BC5266">
        <w:rPr>
          <w:rFonts w:cs="Calibri"/>
        </w:rPr>
        <w:t>*</w:t>
      </w:r>
      <w:r>
        <w:rPr>
          <w:rFonts w:cs="Calibri"/>
        </w:rPr>
        <w:t xml:space="preserve">The </w:t>
      </w:r>
      <w:r w:rsidRPr="00BC5266">
        <w:rPr>
          <w:rFonts w:cs="Calibri"/>
        </w:rPr>
        <w:t>Author</w:t>
      </w:r>
      <w:r>
        <w:rPr>
          <w:rFonts w:cs="Calibri"/>
        </w:rPr>
        <w:t>(s)</w:t>
      </w:r>
      <w:r w:rsidRPr="00BC5266">
        <w:rPr>
          <w:rFonts w:cs="Calibri"/>
        </w:rPr>
        <w:t xml:space="preserve"> is also granted the right to make oral presentation of the article in any form.</w:t>
      </w:r>
    </w:p>
    <w:p w:rsidR="0094258F" w:rsidRPr="00BC5266" w:rsidRDefault="0094258F" w:rsidP="0094258F">
      <w:pPr>
        <w:pStyle w:val="Level1"/>
        <w:widowControl/>
        <w:numPr>
          <w:ilvl w:val="1"/>
          <w:numId w:val="1"/>
        </w:numPr>
        <w:tabs>
          <w:tab w:val="left" w:pos="-1440"/>
        </w:tabs>
        <w:jc w:val="both"/>
        <w:rPr>
          <w:rFonts w:ascii="Calibri" w:hAnsi="Calibri" w:cs="Calibri"/>
          <w:sz w:val="22"/>
          <w:szCs w:val="22"/>
        </w:rPr>
      </w:pPr>
      <w:r w:rsidRPr="00BC5266">
        <w:rPr>
          <w:rFonts w:ascii="Calibri" w:hAnsi="Calibri" w:cs="Calibri"/>
          <w:sz w:val="22"/>
          <w:szCs w:val="22"/>
          <w:u w:val="single"/>
        </w:rPr>
        <w:t>No Litigation</w:t>
      </w:r>
      <w:r w:rsidRPr="00BC5266">
        <w:rPr>
          <w:rFonts w:ascii="Calibri" w:hAnsi="Calibri" w:cs="Calibri"/>
          <w:sz w:val="22"/>
          <w:szCs w:val="22"/>
        </w:rPr>
        <w:t xml:space="preserve">.  There is no litigation, legal or administrative proceeding, investigation or other action of any nature commenced, pending or to the knowledge of </w:t>
      </w:r>
      <w:r>
        <w:rPr>
          <w:rFonts w:ascii="Calibri" w:hAnsi="Calibri" w:cs="Calibri"/>
          <w:sz w:val="22"/>
          <w:szCs w:val="22"/>
        </w:rPr>
        <w:t xml:space="preserve">the </w:t>
      </w:r>
      <w:r w:rsidRPr="00BC5266">
        <w:rPr>
          <w:rFonts w:ascii="Calibri" w:hAnsi="Calibri" w:cs="Calibri"/>
          <w:sz w:val="22"/>
          <w:szCs w:val="22"/>
        </w:rPr>
        <w:t xml:space="preserve">Author </w:t>
      </w:r>
      <w:r>
        <w:rPr>
          <w:rFonts w:ascii="Calibri" w:hAnsi="Calibri" w:cs="Calibri"/>
          <w:sz w:val="22"/>
          <w:szCs w:val="22"/>
        </w:rPr>
        <w:t xml:space="preserve">(s) </w:t>
      </w:r>
      <w:r w:rsidRPr="00BC5266">
        <w:rPr>
          <w:rFonts w:ascii="Calibri" w:hAnsi="Calibri" w:cs="Calibri"/>
          <w:sz w:val="22"/>
          <w:szCs w:val="22"/>
        </w:rPr>
        <w:t>threatened against or affecting</w:t>
      </w:r>
      <w:r>
        <w:rPr>
          <w:rFonts w:ascii="Calibri" w:hAnsi="Calibri" w:cs="Calibri"/>
          <w:sz w:val="22"/>
          <w:szCs w:val="22"/>
        </w:rPr>
        <w:t xml:space="preserve"> the</w:t>
      </w:r>
      <w:r w:rsidRPr="00BC5266">
        <w:rPr>
          <w:rFonts w:ascii="Calibri" w:hAnsi="Calibri" w:cs="Calibri"/>
          <w:sz w:val="22"/>
          <w:szCs w:val="22"/>
        </w:rPr>
        <w:t xml:space="preserve"> Author</w:t>
      </w:r>
      <w:r>
        <w:rPr>
          <w:rFonts w:ascii="Calibri" w:hAnsi="Calibri" w:cs="Calibri"/>
          <w:sz w:val="22"/>
          <w:szCs w:val="22"/>
        </w:rPr>
        <w:t>(s)</w:t>
      </w:r>
      <w:r w:rsidRPr="00BC5266">
        <w:rPr>
          <w:rFonts w:ascii="Calibri" w:hAnsi="Calibri" w:cs="Calibri"/>
          <w:sz w:val="22"/>
          <w:szCs w:val="22"/>
        </w:rPr>
        <w:t xml:space="preserve"> which has not been disclosed to the DICN, USM and which may involve the possibility of any judgment or liability not fully covered by insurance, or materially or adversely affect any of the assets of the DICN, USM.</w:t>
      </w:r>
    </w:p>
    <w:p w:rsidR="0094258F" w:rsidRDefault="0094258F" w:rsidP="0094258F">
      <w:pPr>
        <w:pStyle w:val="NoSpacing"/>
        <w:numPr>
          <w:ilvl w:val="1"/>
          <w:numId w:val="1"/>
        </w:numPr>
        <w:jc w:val="both"/>
        <w:rPr>
          <w:rFonts w:cs="Calibri"/>
        </w:rPr>
      </w:pPr>
      <w:r w:rsidRPr="009C43CC">
        <w:rPr>
          <w:rFonts w:cs="Calibri"/>
          <w:u w:val="single"/>
        </w:rPr>
        <w:t>Interpretation.</w:t>
      </w:r>
      <w:r w:rsidRPr="00BC5266">
        <w:rPr>
          <w:rFonts w:cs="Calibri"/>
        </w:rPr>
        <w:t xml:space="preserve">  If there is any specific and direct conflict between, or any ambiguity </w:t>
      </w:r>
    </w:p>
    <w:p w:rsidR="0094258F" w:rsidRDefault="0094258F" w:rsidP="0094258F">
      <w:pPr>
        <w:pStyle w:val="NoSpacing"/>
        <w:ind w:left="735" w:hanging="735"/>
        <w:jc w:val="both"/>
        <w:rPr>
          <w:rFonts w:cs="Calibri"/>
        </w:rPr>
      </w:pPr>
      <w:r>
        <w:rPr>
          <w:rFonts w:cs="Calibri"/>
        </w:rPr>
        <w:t xml:space="preserve">                                    </w:t>
      </w:r>
      <w:r w:rsidRPr="00BC5266">
        <w:rPr>
          <w:rFonts w:cs="Calibri"/>
        </w:rPr>
        <w:t xml:space="preserve">resulting from, the terms and provisions of this Agreement and the terms and </w:t>
      </w:r>
      <w:proofErr w:type="spellStart"/>
      <w:r w:rsidRPr="00BC5266">
        <w:rPr>
          <w:rFonts w:cs="Calibri"/>
        </w:rPr>
        <w:t>provi</w:t>
      </w:r>
      <w:proofErr w:type="spellEnd"/>
      <w:r w:rsidRPr="00BC5266">
        <w:rPr>
          <w:rFonts w:cs="Calibri"/>
        </w:rPr>
        <w:softHyphen/>
      </w:r>
      <w:r>
        <w:rPr>
          <w:rFonts w:cs="Calibri"/>
        </w:rPr>
        <w:t xml:space="preserve">   </w:t>
      </w:r>
    </w:p>
    <w:p w:rsidR="0094258F" w:rsidRDefault="0094258F" w:rsidP="0094258F">
      <w:pPr>
        <w:pStyle w:val="NoSpacing"/>
        <w:ind w:left="735" w:hanging="735"/>
        <w:jc w:val="both"/>
        <w:rPr>
          <w:rFonts w:cs="Calibri"/>
        </w:rPr>
      </w:pPr>
      <w:r>
        <w:rPr>
          <w:rFonts w:cs="Calibri"/>
        </w:rPr>
        <w:t xml:space="preserve">                                    </w:t>
      </w:r>
      <w:proofErr w:type="spellStart"/>
      <w:r w:rsidRPr="00BC5266">
        <w:rPr>
          <w:rFonts w:cs="Calibri"/>
        </w:rPr>
        <w:t>sions</w:t>
      </w:r>
      <w:proofErr w:type="spellEnd"/>
      <w:r w:rsidRPr="00BC5266">
        <w:rPr>
          <w:rFonts w:cs="Calibri"/>
        </w:rPr>
        <w:t xml:space="preserve"> of any document, instrument or other agreement executed in connection </w:t>
      </w:r>
    </w:p>
    <w:p w:rsidR="0094258F" w:rsidRDefault="0094258F" w:rsidP="0094258F">
      <w:pPr>
        <w:pStyle w:val="NoSpacing"/>
        <w:ind w:left="735" w:hanging="735"/>
        <w:jc w:val="both"/>
        <w:rPr>
          <w:rFonts w:cs="Calibri"/>
        </w:rPr>
      </w:pPr>
      <w:r>
        <w:rPr>
          <w:rFonts w:cs="Calibri"/>
        </w:rPr>
        <w:t xml:space="preserve">                                    </w:t>
      </w:r>
      <w:r w:rsidRPr="00BC5266">
        <w:rPr>
          <w:rFonts w:cs="Calibri"/>
        </w:rPr>
        <w:t xml:space="preserve">herewith or in furtherance hereof, the same shall be consistently interpreted in </w:t>
      </w:r>
      <w:r>
        <w:rPr>
          <w:rFonts w:cs="Calibri"/>
        </w:rPr>
        <w:t xml:space="preserve"> </w:t>
      </w:r>
    </w:p>
    <w:p w:rsidR="0094258F" w:rsidRDefault="0094258F" w:rsidP="0094258F">
      <w:pPr>
        <w:pStyle w:val="NoSpacing"/>
        <w:ind w:left="735" w:hanging="735"/>
        <w:jc w:val="both"/>
        <w:rPr>
          <w:rFonts w:cs="Calibri"/>
        </w:rPr>
      </w:pPr>
      <w:r>
        <w:rPr>
          <w:rFonts w:cs="Calibri"/>
        </w:rPr>
        <w:t xml:space="preserve">                                    </w:t>
      </w:r>
      <w:r w:rsidRPr="00BC5266">
        <w:rPr>
          <w:rFonts w:cs="Calibri"/>
        </w:rPr>
        <w:t xml:space="preserve">such manner as to give effect to the general purposes and </w:t>
      </w:r>
      <w:proofErr w:type="gramStart"/>
      <w:r w:rsidRPr="00BC5266">
        <w:rPr>
          <w:rFonts w:cs="Calibri"/>
        </w:rPr>
        <w:t>inten</w:t>
      </w:r>
      <w:r w:rsidRPr="00BC5266">
        <w:rPr>
          <w:rFonts w:cs="Calibri"/>
        </w:rPr>
        <w:softHyphen/>
        <w:t>tion  as</w:t>
      </w:r>
      <w:proofErr w:type="gramEnd"/>
      <w:r w:rsidRPr="00BC5266">
        <w:rPr>
          <w:rFonts w:cs="Calibri"/>
        </w:rPr>
        <w:t xml:space="preserve"> expressed in </w:t>
      </w:r>
    </w:p>
    <w:p w:rsidR="0094258F" w:rsidRPr="00BC5266" w:rsidRDefault="0094258F" w:rsidP="0094258F">
      <w:pPr>
        <w:pStyle w:val="NoSpacing"/>
        <w:ind w:left="735" w:firstLine="705"/>
        <w:jc w:val="both"/>
        <w:rPr>
          <w:rFonts w:cs="Calibri"/>
        </w:rPr>
      </w:pPr>
      <w:r>
        <w:rPr>
          <w:rFonts w:cs="Calibri"/>
        </w:rPr>
        <w:t xml:space="preserve">       </w:t>
      </w:r>
      <w:r w:rsidRPr="00BC5266">
        <w:rPr>
          <w:rFonts w:cs="Calibri"/>
        </w:rPr>
        <w:t>this Agreement, which shall be deemed to prevail and control.</w:t>
      </w:r>
    </w:p>
    <w:p w:rsidR="0094258F" w:rsidRDefault="0094258F" w:rsidP="0094258F">
      <w:pPr>
        <w:pStyle w:val="NoSpacing"/>
        <w:jc w:val="both"/>
        <w:rPr>
          <w:rFonts w:cs="Calibri"/>
        </w:rPr>
      </w:pPr>
    </w:p>
    <w:p w:rsidR="0094258F" w:rsidRDefault="0094258F" w:rsidP="0094258F">
      <w:pPr>
        <w:pStyle w:val="NoSpacing"/>
        <w:jc w:val="both"/>
        <w:rPr>
          <w:rFonts w:cs="Calibri"/>
        </w:rPr>
      </w:pPr>
    </w:p>
    <w:p w:rsidR="0094258F" w:rsidRDefault="0094258F" w:rsidP="0094258F">
      <w:pPr>
        <w:pStyle w:val="NoSpacing"/>
        <w:jc w:val="both"/>
        <w:rPr>
          <w:rFonts w:cs="Calibri"/>
        </w:rPr>
      </w:pPr>
    </w:p>
    <w:p w:rsidR="0094258F" w:rsidRDefault="0094258F" w:rsidP="0094258F">
      <w:pPr>
        <w:pStyle w:val="NoSpacing"/>
        <w:jc w:val="both"/>
        <w:rPr>
          <w:rFonts w:cs="Calibri"/>
        </w:rPr>
      </w:pPr>
    </w:p>
    <w:p w:rsidR="0094258F" w:rsidRDefault="0094258F" w:rsidP="0094258F">
      <w:pPr>
        <w:pStyle w:val="NoSpacing"/>
        <w:jc w:val="both"/>
        <w:rPr>
          <w:rFonts w:cs="Calibri"/>
        </w:rPr>
      </w:pPr>
    </w:p>
    <w:p w:rsidR="0094258F" w:rsidRDefault="0094258F" w:rsidP="0094258F">
      <w:pPr>
        <w:pStyle w:val="NoSpacing"/>
        <w:jc w:val="both"/>
        <w:rPr>
          <w:rFonts w:cs="Calibri"/>
        </w:rPr>
      </w:pPr>
    </w:p>
    <w:p w:rsidR="0094258F" w:rsidRPr="00BC5266" w:rsidRDefault="0094258F" w:rsidP="0094258F">
      <w:pPr>
        <w:pStyle w:val="NoSpacing"/>
        <w:jc w:val="both"/>
        <w:rPr>
          <w:rFonts w:cs="Calibri"/>
        </w:rPr>
      </w:pPr>
    </w:p>
    <w:p w:rsidR="0094258F" w:rsidRPr="00BC5266" w:rsidRDefault="0094258F" w:rsidP="009425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Calibri"/>
        </w:rPr>
      </w:pPr>
      <w:r w:rsidRPr="00BC5266">
        <w:rPr>
          <w:rFonts w:cs="Calibri"/>
        </w:rPr>
        <w:lastRenderedPageBreak/>
        <w:t>IN WITNESS WHEREOF, the parties hereto set their hands to this Agreement on the dates adjacent to their signatures.</w:t>
      </w:r>
    </w:p>
    <w:p w:rsidR="0094258F" w:rsidRPr="00BC5266" w:rsidRDefault="0094258F" w:rsidP="0094258F">
      <w:pPr>
        <w:tabs>
          <w:tab w:val="left" w:pos="0"/>
          <w:tab w:val="left" w:pos="720"/>
          <w:tab w:val="left" w:pos="1440"/>
          <w:tab w:val="left" w:pos="2160"/>
          <w:tab w:val="left" w:pos="2880"/>
          <w:tab w:val="left" w:pos="3600"/>
          <w:tab w:val="left" w:pos="4320"/>
          <w:tab w:val="right" w:pos="9360"/>
        </w:tabs>
        <w:jc w:val="both"/>
        <w:rPr>
          <w:rFonts w:cs="Calibri"/>
          <w:u w:val="single"/>
        </w:rPr>
      </w:pPr>
      <w:r w:rsidRPr="00BC5266">
        <w:rPr>
          <w:rFonts w:cs="Calibri"/>
        </w:rPr>
        <w:t>Dated: </w:t>
      </w:r>
      <w:r w:rsidRPr="00BC5266">
        <w:rPr>
          <w:rFonts w:cs="Calibri"/>
          <w:u w:val="single"/>
        </w:rPr>
        <w:t xml:space="preserve">                          </w:t>
      </w:r>
      <w:r w:rsidRPr="00BC5266">
        <w:rPr>
          <w:rFonts w:cs="Calibri"/>
        </w:rPr>
        <w:t xml:space="preserve"> </w:t>
      </w:r>
      <w:r w:rsidRPr="00BC5266">
        <w:rPr>
          <w:rFonts w:cs="Calibri"/>
          <w:u w:val="single"/>
        </w:rPr>
        <w:t xml:space="preserve">    </w:t>
      </w:r>
      <w:proofErr w:type="gramStart"/>
      <w:r w:rsidRPr="00BC5266">
        <w:rPr>
          <w:rFonts w:cs="Calibri"/>
          <w:u w:val="single"/>
        </w:rPr>
        <w:t xml:space="preserve">  </w:t>
      </w:r>
      <w:r w:rsidRPr="00BC5266">
        <w:rPr>
          <w:rFonts w:cs="Calibri"/>
        </w:rPr>
        <w:t>,</w:t>
      </w:r>
      <w:proofErr w:type="gramEnd"/>
      <w:r w:rsidRPr="00BC5266">
        <w:rPr>
          <w:rFonts w:cs="Calibri"/>
        </w:rPr>
        <w:t xml:space="preserve"> 20</w:t>
      </w:r>
      <w:r w:rsidRPr="00BC5266">
        <w:rPr>
          <w:rFonts w:cs="Calibri"/>
          <w:u w:val="single"/>
        </w:rPr>
        <w:t xml:space="preserve">    </w:t>
      </w:r>
      <w:r w:rsidRPr="00BC5266">
        <w:rPr>
          <w:rFonts w:cs="Calibri"/>
        </w:rPr>
        <w:tab/>
        <w:t>By:</w:t>
      </w:r>
      <w:r w:rsidRPr="00BC5266">
        <w:rPr>
          <w:rFonts w:cs="Calibri"/>
          <w:u w:val="single"/>
        </w:rPr>
        <w:tab/>
      </w:r>
      <w:r w:rsidRPr="00BC5266">
        <w:rPr>
          <w:rFonts w:cs="Calibri"/>
          <w:u w:val="single"/>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3164"/>
        <w:gridCol w:w="1915"/>
        <w:gridCol w:w="1937"/>
        <w:gridCol w:w="1930"/>
      </w:tblGrid>
      <w:tr w:rsidR="0094258F" w:rsidRPr="00FE4D50" w:rsidTr="002C35E8">
        <w:tc>
          <w:tcPr>
            <w:tcW w:w="648" w:type="dxa"/>
          </w:tcPr>
          <w:p w:rsidR="0094258F" w:rsidRPr="00FE4D50" w:rsidRDefault="0094258F" w:rsidP="002C35E8">
            <w:pPr>
              <w:tabs>
                <w:tab w:val="left" w:pos="0"/>
                <w:tab w:val="left" w:pos="720"/>
                <w:tab w:val="left" w:pos="1440"/>
                <w:tab w:val="left" w:pos="2160"/>
                <w:tab w:val="left" w:pos="2880"/>
                <w:tab w:val="left" w:pos="3600"/>
                <w:tab w:val="left" w:pos="4320"/>
                <w:tab w:val="right" w:pos="9360"/>
              </w:tabs>
              <w:spacing w:after="0" w:line="240" w:lineRule="auto"/>
              <w:jc w:val="both"/>
              <w:rPr>
                <w:rFonts w:cs="Calibri"/>
              </w:rPr>
            </w:pPr>
            <w:r w:rsidRPr="00FE4D50">
              <w:rPr>
                <w:rFonts w:cs="Calibri"/>
              </w:rPr>
              <w:t>No</w:t>
            </w:r>
          </w:p>
        </w:tc>
        <w:tc>
          <w:tcPr>
            <w:tcW w:w="3412" w:type="dxa"/>
          </w:tcPr>
          <w:p w:rsidR="0094258F" w:rsidRPr="00FE4D50" w:rsidRDefault="0094258F" w:rsidP="002C35E8">
            <w:pPr>
              <w:tabs>
                <w:tab w:val="left" w:pos="0"/>
                <w:tab w:val="left" w:pos="720"/>
                <w:tab w:val="left" w:pos="1440"/>
                <w:tab w:val="left" w:pos="2160"/>
                <w:tab w:val="left" w:pos="2880"/>
                <w:tab w:val="left" w:pos="3600"/>
                <w:tab w:val="left" w:pos="4320"/>
                <w:tab w:val="right" w:pos="9360"/>
              </w:tabs>
              <w:spacing w:after="0" w:line="240" w:lineRule="auto"/>
              <w:jc w:val="both"/>
              <w:rPr>
                <w:rFonts w:cs="Calibri"/>
              </w:rPr>
            </w:pPr>
            <w:r w:rsidRPr="00FE4D50">
              <w:rPr>
                <w:rFonts w:cs="Calibri"/>
              </w:rPr>
              <w:t>Author(s)</w:t>
            </w:r>
          </w:p>
        </w:tc>
        <w:tc>
          <w:tcPr>
            <w:tcW w:w="2030" w:type="dxa"/>
          </w:tcPr>
          <w:p w:rsidR="0094258F" w:rsidRPr="00FE4D50" w:rsidRDefault="0094258F" w:rsidP="002C35E8">
            <w:pPr>
              <w:tabs>
                <w:tab w:val="left" w:pos="0"/>
                <w:tab w:val="left" w:pos="720"/>
                <w:tab w:val="left" w:pos="1440"/>
                <w:tab w:val="left" w:pos="2160"/>
                <w:tab w:val="left" w:pos="2880"/>
                <w:tab w:val="left" w:pos="3600"/>
                <w:tab w:val="left" w:pos="4320"/>
                <w:tab w:val="right" w:pos="9360"/>
              </w:tabs>
              <w:spacing w:after="0" w:line="240" w:lineRule="auto"/>
              <w:jc w:val="both"/>
              <w:rPr>
                <w:rFonts w:cs="Calibri"/>
              </w:rPr>
            </w:pPr>
            <w:r w:rsidRPr="00FE4D50">
              <w:rPr>
                <w:rFonts w:cs="Calibri"/>
              </w:rPr>
              <w:t>Position</w:t>
            </w:r>
          </w:p>
        </w:tc>
        <w:tc>
          <w:tcPr>
            <w:tcW w:w="2031" w:type="dxa"/>
          </w:tcPr>
          <w:p w:rsidR="0094258F" w:rsidRPr="00FE4D50" w:rsidRDefault="0094258F" w:rsidP="002C35E8">
            <w:pPr>
              <w:tabs>
                <w:tab w:val="left" w:pos="0"/>
                <w:tab w:val="left" w:pos="720"/>
                <w:tab w:val="left" w:pos="1440"/>
                <w:tab w:val="left" w:pos="2160"/>
                <w:tab w:val="left" w:pos="2880"/>
                <w:tab w:val="left" w:pos="3600"/>
                <w:tab w:val="left" w:pos="4320"/>
                <w:tab w:val="right" w:pos="9360"/>
              </w:tabs>
              <w:spacing w:after="0" w:line="240" w:lineRule="auto"/>
              <w:jc w:val="both"/>
              <w:rPr>
                <w:rFonts w:cs="Calibri"/>
              </w:rPr>
            </w:pPr>
            <w:r w:rsidRPr="00FE4D50">
              <w:rPr>
                <w:rFonts w:cs="Calibri"/>
              </w:rPr>
              <w:t>Institution</w:t>
            </w:r>
          </w:p>
        </w:tc>
        <w:tc>
          <w:tcPr>
            <w:tcW w:w="2031" w:type="dxa"/>
          </w:tcPr>
          <w:p w:rsidR="0094258F" w:rsidRPr="00FE4D50" w:rsidRDefault="0094258F" w:rsidP="002C35E8">
            <w:pPr>
              <w:tabs>
                <w:tab w:val="left" w:pos="0"/>
                <w:tab w:val="left" w:pos="720"/>
                <w:tab w:val="left" w:pos="1440"/>
                <w:tab w:val="left" w:pos="2160"/>
                <w:tab w:val="left" w:pos="2880"/>
                <w:tab w:val="left" w:pos="3600"/>
                <w:tab w:val="left" w:pos="4320"/>
                <w:tab w:val="right" w:pos="9360"/>
              </w:tabs>
              <w:spacing w:after="0" w:line="240" w:lineRule="auto"/>
              <w:jc w:val="both"/>
              <w:rPr>
                <w:rFonts w:cs="Calibri"/>
              </w:rPr>
            </w:pPr>
            <w:r w:rsidRPr="00FE4D50">
              <w:rPr>
                <w:rFonts w:cs="Calibri"/>
              </w:rPr>
              <w:t>Signature</w:t>
            </w:r>
          </w:p>
        </w:tc>
      </w:tr>
      <w:tr w:rsidR="0094258F" w:rsidRPr="00FE4D50" w:rsidTr="002C35E8">
        <w:tc>
          <w:tcPr>
            <w:tcW w:w="648" w:type="dxa"/>
          </w:tcPr>
          <w:p w:rsidR="0094258F" w:rsidRPr="00FE4D50" w:rsidRDefault="0094258F" w:rsidP="002C35E8">
            <w:pPr>
              <w:tabs>
                <w:tab w:val="left" w:pos="0"/>
                <w:tab w:val="left" w:pos="720"/>
                <w:tab w:val="left" w:pos="1440"/>
                <w:tab w:val="left" w:pos="2160"/>
                <w:tab w:val="left" w:pos="2880"/>
                <w:tab w:val="left" w:pos="3600"/>
                <w:tab w:val="left" w:pos="4320"/>
                <w:tab w:val="right" w:pos="9360"/>
              </w:tabs>
              <w:spacing w:after="0" w:line="240" w:lineRule="auto"/>
              <w:jc w:val="both"/>
              <w:rPr>
                <w:rFonts w:cs="Calibri"/>
              </w:rPr>
            </w:pPr>
          </w:p>
        </w:tc>
        <w:tc>
          <w:tcPr>
            <w:tcW w:w="3412" w:type="dxa"/>
          </w:tcPr>
          <w:p w:rsidR="0094258F" w:rsidRPr="00FE4D50" w:rsidRDefault="0094258F" w:rsidP="002C35E8">
            <w:pPr>
              <w:tabs>
                <w:tab w:val="left" w:pos="0"/>
                <w:tab w:val="left" w:pos="720"/>
                <w:tab w:val="left" w:pos="1440"/>
                <w:tab w:val="left" w:pos="2160"/>
                <w:tab w:val="left" w:pos="2880"/>
                <w:tab w:val="left" w:pos="3600"/>
                <w:tab w:val="left" w:pos="4320"/>
                <w:tab w:val="right" w:pos="9360"/>
              </w:tabs>
              <w:spacing w:after="0" w:line="240" w:lineRule="auto"/>
              <w:jc w:val="both"/>
              <w:rPr>
                <w:rFonts w:cs="Calibri"/>
              </w:rPr>
            </w:pPr>
          </w:p>
        </w:tc>
        <w:tc>
          <w:tcPr>
            <w:tcW w:w="2030" w:type="dxa"/>
          </w:tcPr>
          <w:p w:rsidR="0094258F" w:rsidRPr="00FE4D50" w:rsidRDefault="0094258F" w:rsidP="002C35E8">
            <w:pPr>
              <w:tabs>
                <w:tab w:val="left" w:pos="0"/>
                <w:tab w:val="left" w:pos="720"/>
                <w:tab w:val="left" w:pos="1440"/>
                <w:tab w:val="left" w:pos="2160"/>
                <w:tab w:val="left" w:pos="2880"/>
                <w:tab w:val="left" w:pos="3600"/>
                <w:tab w:val="left" w:pos="4320"/>
                <w:tab w:val="right" w:pos="9360"/>
              </w:tabs>
              <w:spacing w:after="0" w:line="240" w:lineRule="auto"/>
              <w:jc w:val="both"/>
              <w:rPr>
                <w:rFonts w:cs="Calibri"/>
              </w:rPr>
            </w:pPr>
          </w:p>
        </w:tc>
        <w:tc>
          <w:tcPr>
            <w:tcW w:w="2031" w:type="dxa"/>
          </w:tcPr>
          <w:p w:rsidR="0094258F" w:rsidRPr="00FE4D50" w:rsidRDefault="0094258F" w:rsidP="002C35E8">
            <w:pPr>
              <w:tabs>
                <w:tab w:val="left" w:pos="0"/>
                <w:tab w:val="left" w:pos="720"/>
                <w:tab w:val="left" w:pos="1440"/>
                <w:tab w:val="left" w:pos="2160"/>
                <w:tab w:val="left" w:pos="2880"/>
                <w:tab w:val="left" w:pos="3600"/>
                <w:tab w:val="left" w:pos="4320"/>
                <w:tab w:val="right" w:pos="9360"/>
              </w:tabs>
              <w:spacing w:after="0" w:line="240" w:lineRule="auto"/>
              <w:jc w:val="both"/>
              <w:rPr>
                <w:rFonts w:cs="Calibri"/>
              </w:rPr>
            </w:pPr>
          </w:p>
        </w:tc>
        <w:tc>
          <w:tcPr>
            <w:tcW w:w="2031" w:type="dxa"/>
          </w:tcPr>
          <w:p w:rsidR="0094258F" w:rsidRPr="00FE4D50" w:rsidRDefault="0094258F" w:rsidP="002C35E8">
            <w:pPr>
              <w:tabs>
                <w:tab w:val="left" w:pos="0"/>
                <w:tab w:val="left" w:pos="720"/>
                <w:tab w:val="left" w:pos="1440"/>
                <w:tab w:val="left" w:pos="2160"/>
                <w:tab w:val="left" w:pos="2880"/>
                <w:tab w:val="left" w:pos="3600"/>
                <w:tab w:val="left" w:pos="4320"/>
                <w:tab w:val="right" w:pos="9360"/>
              </w:tabs>
              <w:spacing w:after="0" w:line="240" w:lineRule="auto"/>
              <w:jc w:val="both"/>
              <w:rPr>
                <w:rFonts w:cs="Calibri"/>
              </w:rPr>
            </w:pPr>
          </w:p>
        </w:tc>
      </w:tr>
      <w:tr w:rsidR="0094258F" w:rsidRPr="00FE4D50" w:rsidTr="002C35E8">
        <w:tc>
          <w:tcPr>
            <w:tcW w:w="648" w:type="dxa"/>
          </w:tcPr>
          <w:p w:rsidR="0094258F" w:rsidRPr="00FE4D50" w:rsidRDefault="0094258F" w:rsidP="002C35E8">
            <w:pPr>
              <w:tabs>
                <w:tab w:val="left" w:pos="0"/>
                <w:tab w:val="left" w:pos="720"/>
                <w:tab w:val="left" w:pos="1440"/>
                <w:tab w:val="left" w:pos="2160"/>
                <w:tab w:val="left" w:pos="2880"/>
                <w:tab w:val="left" w:pos="3600"/>
                <w:tab w:val="left" w:pos="4320"/>
                <w:tab w:val="right" w:pos="9360"/>
              </w:tabs>
              <w:spacing w:after="0" w:line="240" w:lineRule="auto"/>
              <w:jc w:val="both"/>
              <w:rPr>
                <w:rFonts w:cs="Calibri"/>
              </w:rPr>
            </w:pPr>
          </w:p>
        </w:tc>
        <w:tc>
          <w:tcPr>
            <w:tcW w:w="3412" w:type="dxa"/>
          </w:tcPr>
          <w:p w:rsidR="0094258F" w:rsidRPr="00FE4D50" w:rsidRDefault="0094258F" w:rsidP="002C35E8">
            <w:pPr>
              <w:tabs>
                <w:tab w:val="left" w:pos="0"/>
                <w:tab w:val="left" w:pos="720"/>
                <w:tab w:val="left" w:pos="1440"/>
                <w:tab w:val="left" w:pos="2160"/>
                <w:tab w:val="left" w:pos="2880"/>
                <w:tab w:val="left" w:pos="3600"/>
                <w:tab w:val="left" w:pos="4320"/>
                <w:tab w:val="right" w:pos="9360"/>
              </w:tabs>
              <w:spacing w:after="0" w:line="240" w:lineRule="auto"/>
              <w:jc w:val="both"/>
              <w:rPr>
                <w:rFonts w:cs="Calibri"/>
              </w:rPr>
            </w:pPr>
          </w:p>
        </w:tc>
        <w:tc>
          <w:tcPr>
            <w:tcW w:w="2030" w:type="dxa"/>
          </w:tcPr>
          <w:p w:rsidR="0094258F" w:rsidRPr="00FE4D50" w:rsidRDefault="0094258F" w:rsidP="002C35E8">
            <w:pPr>
              <w:tabs>
                <w:tab w:val="left" w:pos="0"/>
                <w:tab w:val="left" w:pos="720"/>
                <w:tab w:val="left" w:pos="1440"/>
                <w:tab w:val="left" w:pos="2160"/>
                <w:tab w:val="left" w:pos="2880"/>
                <w:tab w:val="left" w:pos="3600"/>
                <w:tab w:val="left" w:pos="4320"/>
                <w:tab w:val="right" w:pos="9360"/>
              </w:tabs>
              <w:spacing w:after="0" w:line="240" w:lineRule="auto"/>
              <w:jc w:val="both"/>
              <w:rPr>
                <w:rFonts w:cs="Calibri"/>
              </w:rPr>
            </w:pPr>
          </w:p>
        </w:tc>
        <w:tc>
          <w:tcPr>
            <w:tcW w:w="2031" w:type="dxa"/>
          </w:tcPr>
          <w:p w:rsidR="0094258F" w:rsidRPr="00FE4D50" w:rsidRDefault="0094258F" w:rsidP="002C35E8">
            <w:pPr>
              <w:tabs>
                <w:tab w:val="left" w:pos="0"/>
                <w:tab w:val="left" w:pos="720"/>
                <w:tab w:val="left" w:pos="1440"/>
                <w:tab w:val="left" w:pos="2160"/>
                <w:tab w:val="left" w:pos="2880"/>
                <w:tab w:val="left" w:pos="3600"/>
                <w:tab w:val="left" w:pos="4320"/>
                <w:tab w:val="right" w:pos="9360"/>
              </w:tabs>
              <w:spacing w:after="0" w:line="240" w:lineRule="auto"/>
              <w:jc w:val="both"/>
              <w:rPr>
                <w:rFonts w:cs="Calibri"/>
              </w:rPr>
            </w:pPr>
          </w:p>
        </w:tc>
        <w:tc>
          <w:tcPr>
            <w:tcW w:w="2031" w:type="dxa"/>
          </w:tcPr>
          <w:p w:rsidR="0094258F" w:rsidRPr="00FE4D50" w:rsidRDefault="0094258F" w:rsidP="002C35E8">
            <w:pPr>
              <w:tabs>
                <w:tab w:val="left" w:pos="0"/>
                <w:tab w:val="left" w:pos="720"/>
                <w:tab w:val="left" w:pos="1440"/>
                <w:tab w:val="left" w:pos="2160"/>
                <w:tab w:val="left" w:pos="2880"/>
                <w:tab w:val="left" w:pos="3600"/>
                <w:tab w:val="left" w:pos="4320"/>
                <w:tab w:val="right" w:pos="9360"/>
              </w:tabs>
              <w:spacing w:after="0" w:line="240" w:lineRule="auto"/>
              <w:jc w:val="both"/>
              <w:rPr>
                <w:rFonts w:cs="Calibri"/>
              </w:rPr>
            </w:pPr>
          </w:p>
        </w:tc>
      </w:tr>
      <w:tr w:rsidR="0094258F" w:rsidRPr="00FE4D50" w:rsidTr="002C35E8">
        <w:tc>
          <w:tcPr>
            <w:tcW w:w="648" w:type="dxa"/>
          </w:tcPr>
          <w:p w:rsidR="0094258F" w:rsidRPr="00FE4D50" w:rsidRDefault="0094258F" w:rsidP="002C35E8">
            <w:pPr>
              <w:tabs>
                <w:tab w:val="left" w:pos="0"/>
                <w:tab w:val="left" w:pos="720"/>
                <w:tab w:val="left" w:pos="1440"/>
                <w:tab w:val="left" w:pos="2160"/>
                <w:tab w:val="left" w:pos="2880"/>
                <w:tab w:val="left" w:pos="3600"/>
                <w:tab w:val="left" w:pos="4320"/>
                <w:tab w:val="right" w:pos="9360"/>
              </w:tabs>
              <w:spacing w:after="0" w:line="240" w:lineRule="auto"/>
              <w:jc w:val="both"/>
              <w:rPr>
                <w:rFonts w:cs="Calibri"/>
              </w:rPr>
            </w:pPr>
          </w:p>
        </w:tc>
        <w:tc>
          <w:tcPr>
            <w:tcW w:w="3412" w:type="dxa"/>
          </w:tcPr>
          <w:p w:rsidR="0094258F" w:rsidRPr="00FE4D50" w:rsidRDefault="0094258F" w:rsidP="002C35E8">
            <w:pPr>
              <w:tabs>
                <w:tab w:val="left" w:pos="0"/>
                <w:tab w:val="left" w:pos="720"/>
                <w:tab w:val="left" w:pos="1440"/>
                <w:tab w:val="left" w:pos="2160"/>
                <w:tab w:val="left" w:pos="2880"/>
                <w:tab w:val="left" w:pos="3600"/>
                <w:tab w:val="left" w:pos="4320"/>
                <w:tab w:val="right" w:pos="9360"/>
              </w:tabs>
              <w:spacing w:after="0" w:line="240" w:lineRule="auto"/>
              <w:jc w:val="both"/>
              <w:rPr>
                <w:rFonts w:cs="Calibri"/>
              </w:rPr>
            </w:pPr>
          </w:p>
        </w:tc>
        <w:tc>
          <w:tcPr>
            <w:tcW w:w="2030" w:type="dxa"/>
          </w:tcPr>
          <w:p w:rsidR="0094258F" w:rsidRPr="00FE4D50" w:rsidRDefault="0094258F" w:rsidP="002C35E8">
            <w:pPr>
              <w:tabs>
                <w:tab w:val="left" w:pos="0"/>
                <w:tab w:val="left" w:pos="720"/>
                <w:tab w:val="left" w:pos="1440"/>
                <w:tab w:val="left" w:pos="2160"/>
                <w:tab w:val="left" w:pos="2880"/>
                <w:tab w:val="left" w:pos="3600"/>
                <w:tab w:val="left" w:pos="4320"/>
                <w:tab w:val="right" w:pos="9360"/>
              </w:tabs>
              <w:spacing w:after="0" w:line="240" w:lineRule="auto"/>
              <w:jc w:val="both"/>
              <w:rPr>
                <w:rFonts w:cs="Calibri"/>
              </w:rPr>
            </w:pPr>
          </w:p>
        </w:tc>
        <w:tc>
          <w:tcPr>
            <w:tcW w:w="2031" w:type="dxa"/>
          </w:tcPr>
          <w:p w:rsidR="0094258F" w:rsidRPr="00FE4D50" w:rsidRDefault="0094258F" w:rsidP="002C35E8">
            <w:pPr>
              <w:tabs>
                <w:tab w:val="left" w:pos="0"/>
                <w:tab w:val="left" w:pos="720"/>
                <w:tab w:val="left" w:pos="1440"/>
                <w:tab w:val="left" w:pos="2160"/>
                <w:tab w:val="left" w:pos="2880"/>
                <w:tab w:val="left" w:pos="3600"/>
                <w:tab w:val="left" w:pos="4320"/>
                <w:tab w:val="right" w:pos="9360"/>
              </w:tabs>
              <w:spacing w:after="0" w:line="240" w:lineRule="auto"/>
              <w:jc w:val="both"/>
              <w:rPr>
                <w:rFonts w:cs="Calibri"/>
              </w:rPr>
            </w:pPr>
          </w:p>
        </w:tc>
        <w:tc>
          <w:tcPr>
            <w:tcW w:w="2031" w:type="dxa"/>
          </w:tcPr>
          <w:p w:rsidR="0094258F" w:rsidRPr="00FE4D50" w:rsidRDefault="0094258F" w:rsidP="002C35E8">
            <w:pPr>
              <w:tabs>
                <w:tab w:val="left" w:pos="0"/>
                <w:tab w:val="left" w:pos="720"/>
                <w:tab w:val="left" w:pos="1440"/>
                <w:tab w:val="left" w:pos="2160"/>
                <w:tab w:val="left" w:pos="2880"/>
                <w:tab w:val="left" w:pos="3600"/>
                <w:tab w:val="left" w:pos="4320"/>
                <w:tab w:val="right" w:pos="9360"/>
              </w:tabs>
              <w:spacing w:after="0" w:line="240" w:lineRule="auto"/>
              <w:jc w:val="both"/>
              <w:rPr>
                <w:rFonts w:cs="Calibri"/>
              </w:rPr>
            </w:pPr>
          </w:p>
        </w:tc>
      </w:tr>
      <w:tr w:rsidR="0094258F" w:rsidRPr="00FE4D50" w:rsidTr="002C35E8">
        <w:tc>
          <w:tcPr>
            <w:tcW w:w="648" w:type="dxa"/>
          </w:tcPr>
          <w:p w:rsidR="0094258F" w:rsidRPr="00FE4D50" w:rsidRDefault="0094258F" w:rsidP="002C35E8">
            <w:pPr>
              <w:tabs>
                <w:tab w:val="left" w:pos="0"/>
                <w:tab w:val="left" w:pos="720"/>
                <w:tab w:val="left" w:pos="1440"/>
                <w:tab w:val="left" w:pos="2160"/>
                <w:tab w:val="left" w:pos="2880"/>
                <w:tab w:val="left" w:pos="3600"/>
                <w:tab w:val="left" w:pos="4320"/>
                <w:tab w:val="right" w:pos="9360"/>
              </w:tabs>
              <w:spacing w:after="0" w:line="240" w:lineRule="auto"/>
              <w:jc w:val="both"/>
              <w:rPr>
                <w:rFonts w:cs="Calibri"/>
              </w:rPr>
            </w:pPr>
          </w:p>
        </w:tc>
        <w:tc>
          <w:tcPr>
            <w:tcW w:w="3412" w:type="dxa"/>
          </w:tcPr>
          <w:p w:rsidR="0094258F" w:rsidRPr="00FE4D50" w:rsidRDefault="0094258F" w:rsidP="002C35E8">
            <w:pPr>
              <w:tabs>
                <w:tab w:val="left" w:pos="0"/>
                <w:tab w:val="left" w:pos="720"/>
                <w:tab w:val="left" w:pos="1440"/>
                <w:tab w:val="left" w:pos="2160"/>
                <w:tab w:val="left" w:pos="2880"/>
                <w:tab w:val="left" w:pos="3600"/>
                <w:tab w:val="left" w:pos="4320"/>
                <w:tab w:val="right" w:pos="9360"/>
              </w:tabs>
              <w:spacing w:after="0" w:line="240" w:lineRule="auto"/>
              <w:jc w:val="both"/>
              <w:rPr>
                <w:rFonts w:cs="Calibri"/>
              </w:rPr>
            </w:pPr>
          </w:p>
        </w:tc>
        <w:tc>
          <w:tcPr>
            <w:tcW w:w="2030" w:type="dxa"/>
          </w:tcPr>
          <w:p w:rsidR="0094258F" w:rsidRPr="00FE4D50" w:rsidRDefault="0094258F" w:rsidP="002C35E8">
            <w:pPr>
              <w:tabs>
                <w:tab w:val="left" w:pos="0"/>
                <w:tab w:val="left" w:pos="720"/>
                <w:tab w:val="left" w:pos="1440"/>
                <w:tab w:val="left" w:pos="2160"/>
                <w:tab w:val="left" w:pos="2880"/>
                <w:tab w:val="left" w:pos="3600"/>
                <w:tab w:val="left" w:pos="4320"/>
                <w:tab w:val="right" w:pos="9360"/>
              </w:tabs>
              <w:spacing w:after="0" w:line="240" w:lineRule="auto"/>
              <w:jc w:val="both"/>
              <w:rPr>
                <w:rFonts w:cs="Calibri"/>
              </w:rPr>
            </w:pPr>
          </w:p>
        </w:tc>
        <w:tc>
          <w:tcPr>
            <w:tcW w:w="2031" w:type="dxa"/>
          </w:tcPr>
          <w:p w:rsidR="0094258F" w:rsidRPr="00FE4D50" w:rsidRDefault="0094258F" w:rsidP="002C35E8">
            <w:pPr>
              <w:tabs>
                <w:tab w:val="left" w:pos="0"/>
                <w:tab w:val="left" w:pos="720"/>
                <w:tab w:val="left" w:pos="1440"/>
                <w:tab w:val="left" w:pos="2160"/>
                <w:tab w:val="left" w:pos="2880"/>
                <w:tab w:val="left" w:pos="3600"/>
                <w:tab w:val="left" w:pos="4320"/>
                <w:tab w:val="right" w:pos="9360"/>
              </w:tabs>
              <w:spacing w:after="0" w:line="240" w:lineRule="auto"/>
              <w:jc w:val="both"/>
              <w:rPr>
                <w:rFonts w:cs="Calibri"/>
              </w:rPr>
            </w:pPr>
          </w:p>
        </w:tc>
        <w:tc>
          <w:tcPr>
            <w:tcW w:w="2031" w:type="dxa"/>
          </w:tcPr>
          <w:p w:rsidR="0094258F" w:rsidRPr="00FE4D50" w:rsidRDefault="0094258F" w:rsidP="002C35E8">
            <w:pPr>
              <w:tabs>
                <w:tab w:val="left" w:pos="0"/>
                <w:tab w:val="left" w:pos="720"/>
                <w:tab w:val="left" w:pos="1440"/>
                <w:tab w:val="left" w:pos="2160"/>
                <w:tab w:val="left" w:pos="2880"/>
                <w:tab w:val="left" w:pos="3600"/>
                <w:tab w:val="left" w:pos="4320"/>
                <w:tab w:val="right" w:pos="9360"/>
              </w:tabs>
              <w:spacing w:after="0" w:line="240" w:lineRule="auto"/>
              <w:jc w:val="both"/>
              <w:rPr>
                <w:rFonts w:cs="Calibri"/>
              </w:rPr>
            </w:pPr>
          </w:p>
        </w:tc>
      </w:tr>
      <w:tr w:rsidR="0094258F" w:rsidRPr="00FE4D50" w:rsidTr="002C35E8">
        <w:tc>
          <w:tcPr>
            <w:tcW w:w="648" w:type="dxa"/>
          </w:tcPr>
          <w:p w:rsidR="0094258F" w:rsidRPr="00FE4D50" w:rsidRDefault="0094258F" w:rsidP="002C35E8">
            <w:pPr>
              <w:tabs>
                <w:tab w:val="left" w:pos="0"/>
                <w:tab w:val="left" w:pos="720"/>
                <w:tab w:val="left" w:pos="1440"/>
                <w:tab w:val="left" w:pos="2160"/>
                <w:tab w:val="left" w:pos="2880"/>
                <w:tab w:val="left" w:pos="3600"/>
                <w:tab w:val="left" w:pos="4320"/>
                <w:tab w:val="right" w:pos="9360"/>
              </w:tabs>
              <w:spacing w:after="0" w:line="240" w:lineRule="auto"/>
              <w:jc w:val="both"/>
              <w:rPr>
                <w:rFonts w:cs="Calibri"/>
              </w:rPr>
            </w:pPr>
          </w:p>
        </w:tc>
        <w:tc>
          <w:tcPr>
            <w:tcW w:w="3412" w:type="dxa"/>
          </w:tcPr>
          <w:p w:rsidR="0094258F" w:rsidRPr="00FE4D50" w:rsidRDefault="0094258F" w:rsidP="002C35E8">
            <w:pPr>
              <w:tabs>
                <w:tab w:val="left" w:pos="0"/>
                <w:tab w:val="left" w:pos="720"/>
                <w:tab w:val="left" w:pos="1440"/>
                <w:tab w:val="left" w:pos="2160"/>
                <w:tab w:val="left" w:pos="2880"/>
                <w:tab w:val="left" w:pos="3600"/>
                <w:tab w:val="left" w:pos="4320"/>
                <w:tab w:val="right" w:pos="9360"/>
              </w:tabs>
              <w:spacing w:after="0" w:line="240" w:lineRule="auto"/>
              <w:jc w:val="both"/>
              <w:rPr>
                <w:rFonts w:cs="Calibri"/>
              </w:rPr>
            </w:pPr>
          </w:p>
        </w:tc>
        <w:tc>
          <w:tcPr>
            <w:tcW w:w="2030" w:type="dxa"/>
          </w:tcPr>
          <w:p w:rsidR="0094258F" w:rsidRPr="00FE4D50" w:rsidRDefault="0094258F" w:rsidP="002C35E8">
            <w:pPr>
              <w:tabs>
                <w:tab w:val="left" w:pos="0"/>
                <w:tab w:val="left" w:pos="720"/>
                <w:tab w:val="left" w:pos="1440"/>
                <w:tab w:val="left" w:pos="2160"/>
                <w:tab w:val="left" w:pos="2880"/>
                <w:tab w:val="left" w:pos="3600"/>
                <w:tab w:val="left" w:pos="4320"/>
                <w:tab w:val="right" w:pos="9360"/>
              </w:tabs>
              <w:spacing w:after="0" w:line="240" w:lineRule="auto"/>
              <w:jc w:val="both"/>
              <w:rPr>
                <w:rFonts w:cs="Calibri"/>
              </w:rPr>
            </w:pPr>
          </w:p>
        </w:tc>
        <w:tc>
          <w:tcPr>
            <w:tcW w:w="2031" w:type="dxa"/>
          </w:tcPr>
          <w:p w:rsidR="0094258F" w:rsidRPr="00FE4D50" w:rsidRDefault="0094258F" w:rsidP="002C35E8">
            <w:pPr>
              <w:tabs>
                <w:tab w:val="left" w:pos="0"/>
                <w:tab w:val="left" w:pos="720"/>
                <w:tab w:val="left" w:pos="1440"/>
                <w:tab w:val="left" w:pos="2160"/>
                <w:tab w:val="left" w:pos="2880"/>
                <w:tab w:val="left" w:pos="3600"/>
                <w:tab w:val="left" w:pos="4320"/>
                <w:tab w:val="right" w:pos="9360"/>
              </w:tabs>
              <w:spacing w:after="0" w:line="240" w:lineRule="auto"/>
              <w:jc w:val="both"/>
              <w:rPr>
                <w:rFonts w:cs="Calibri"/>
              </w:rPr>
            </w:pPr>
          </w:p>
        </w:tc>
        <w:tc>
          <w:tcPr>
            <w:tcW w:w="2031" w:type="dxa"/>
          </w:tcPr>
          <w:p w:rsidR="0094258F" w:rsidRPr="00FE4D50" w:rsidRDefault="0094258F" w:rsidP="002C35E8">
            <w:pPr>
              <w:tabs>
                <w:tab w:val="left" w:pos="0"/>
                <w:tab w:val="left" w:pos="720"/>
                <w:tab w:val="left" w:pos="1440"/>
                <w:tab w:val="left" w:pos="2160"/>
                <w:tab w:val="left" w:pos="2880"/>
                <w:tab w:val="left" w:pos="3600"/>
                <w:tab w:val="left" w:pos="4320"/>
                <w:tab w:val="right" w:pos="9360"/>
              </w:tabs>
              <w:spacing w:after="0" w:line="240" w:lineRule="auto"/>
              <w:jc w:val="both"/>
              <w:rPr>
                <w:rFonts w:cs="Calibri"/>
              </w:rPr>
            </w:pPr>
          </w:p>
        </w:tc>
      </w:tr>
    </w:tbl>
    <w:p w:rsidR="0094258F" w:rsidRPr="00BC5266" w:rsidRDefault="0094258F" w:rsidP="009425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Calibri"/>
        </w:rPr>
      </w:pPr>
    </w:p>
    <w:p w:rsidR="0094258F" w:rsidRPr="00BC5266" w:rsidRDefault="0094258F" w:rsidP="009425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Calibri"/>
        </w:rPr>
      </w:pPr>
      <w:r w:rsidRPr="00BC5266">
        <w:rPr>
          <w:rFonts w:cs="Calibri"/>
        </w:rPr>
        <w:t>Witnessed by:</w:t>
      </w:r>
    </w:p>
    <w:p w:rsidR="0094258F" w:rsidRPr="00BC5266" w:rsidRDefault="0094258F" w:rsidP="0094258F">
      <w:pPr>
        <w:pStyle w:val="NoSpacing"/>
        <w:rPr>
          <w:rFonts w:cs="Calibri"/>
        </w:rPr>
      </w:pPr>
      <w:r w:rsidRPr="00BC5266">
        <w:rPr>
          <w:rFonts w:cs="Calibri"/>
        </w:rPr>
        <w:t>Name:</w:t>
      </w:r>
    </w:p>
    <w:p w:rsidR="0094258F" w:rsidRPr="00BC5266" w:rsidRDefault="0094258F" w:rsidP="0094258F">
      <w:pPr>
        <w:pStyle w:val="NoSpacing"/>
        <w:rPr>
          <w:rFonts w:cs="Calibri"/>
        </w:rPr>
      </w:pPr>
      <w:r w:rsidRPr="00BC5266">
        <w:rPr>
          <w:rFonts w:cs="Calibri"/>
        </w:rPr>
        <w:t>Position:</w:t>
      </w:r>
    </w:p>
    <w:p w:rsidR="0094258F" w:rsidRDefault="0094258F" w:rsidP="0094258F">
      <w:pPr>
        <w:pStyle w:val="NoSpacing"/>
        <w:rPr>
          <w:rFonts w:cs="Calibri"/>
        </w:rPr>
      </w:pPr>
      <w:r>
        <w:rPr>
          <w:rFonts w:cs="Calibri"/>
        </w:rPr>
        <w:t xml:space="preserve">Official Institution’s </w:t>
      </w:r>
      <w:r w:rsidRPr="00BC5266">
        <w:rPr>
          <w:rFonts w:cs="Calibri"/>
        </w:rPr>
        <w:t>Stamp</w:t>
      </w:r>
      <w:r>
        <w:rPr>
          <w:rFonts w:cs="Calibri"/>
        </w:rPr>
        <w:t>:</w:t>
      </w:r>
    </w:p>
    <w:p w:rsidR="0094258F" w:rsidRDefault="0094258F" w:rsidP="0094258F">
      <w:pPr>
        <w:pStyle w:val="NoSpacing"/>
      </w:pPr>
    </w:p>
    <w:p w:rsidR="0094258F" w:rsidRDefault="0094258F"/>
    <w:sectPr w:rsidR="0094258F" w:rsidSect="008F53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G Times">
    <w:charset w:val="00"/>
    <w:family w:val="roman"/>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pStyle w:val="Level1"/>
      <w:lvlText w:val="%1."/>
      <w:lvlJc w:val="left"/>
      <w:pPr>
        <w:tabs>
          <w:tab w:val="num" w:pos="720"/>
        </w:tabs>
        <w:ind w:left="720" w:hanging="720"/>
      </w:pPr>
      <w:rPr>
        <w:rFonts w:ascii="CG Times" w:hAnsi="CG Times"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1EE3FD8"/>
    <w:multiLevelType w:val="multilevel"/>
    <w:tmpl w:val="46745348"/>
    <w:lvl w:ilvl="0">
      <w:start w:val="1"/>
      <w:numFmt w:val="decimal"/>
      <w:lvlText w:val="%1."/>
      <w:lvlJc w:val="left"/>
      <w:pPr>
        <w:tabs>
          <w:tab w:val="num" w:pos="720"/>
        </w:tabs>
        <w:ind w:left="720" w:hanging="360"/>
      </w:pPr>
      <w:rPr>
        <w:rFonts w:ascii="Arial" w:eastAsia="Times New Roman" w:hAnsi="Arial" w:cs="Arial" w:hint="default"/>
      </w:rPr>
    </w:lvl>
    <w:lvl w:ilvl="1">
      <w:start w:val="1"/>
      <w:numFmt w:val="lowerRoman"/>
      <w:lvlText w:val="%2."/>
      <w:lvlJc w:val="left"/>
      <w:pPr>
        <w:ind w:left="1800" w:hanging="720"/>
      </w:pPr>
      <w:rPr>
        <w:rFonts w:hint="default"/>
        <w:u w:val="none"/>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58F"/>
    <w:rsid w:val="00031B6E"/>
    <w:rsid w:val="002F4C61"/>
    <w:rsid w:val="008F539D"/>
    <w:rsid w:val="0094258F"/>
    <w:rsid w:val="00967655"/>
    <w:rsid w:val="00C338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DDBBBD-B11B-4F7A-8F47-48294CB17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258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4258F"/>
    <w:pPr>
      <w:spacing w:after="0" w:line="240" w:lineRule="auto"/>
    </w:pPr>
    <w:rPr>
      <w:rFonts w:ascii="Calibri" w:eastAsia="Calibri" w:hAnsi="Calibri" w:cs="Times New Roman"/>
    </w:rPr>
  </w:style>
  <w:style w:type="paragraph" w:customStyle="1" w:styleId="Level1">
    <w:name w:val="Level 1"/>
    <w:basedOn w:val="Normal"/>
    <w:rsid w:val="0094258F"/>
    <w:pPr>
      <w:widowControl w:val="0"/>
      <w:numPr>
        <w:numId w:val="2"/>
      </w:numPr>
      <w:autoSpaceDE w:val="0"/>
      <w:autoSpaceDN w:val="0"/>
      <w:adjustRightInd w:val="0"/>
      <w:spacing w:after="0" w:line="240" w:lineRule="auto"/>
      <w:ind w:left="720" w:hanging="720"/>
      <w:outlineLvl w:val="0"/>
    </w:pPr>
    <w:rPr>
      <w:rFonts w:ascii="CG Times" w:eastAsia="Times New Roman" w:hAnsi="CG Times"/>
      <w:sz w:val="20"/>
      <w:szCs w:val="24"/>
    </w:rPr>
  </w:style>
  <w:style w:type="paragraph" w:styleId="ListParagraph">
    <w:name w:val="List Paragraph"/>
    <w:basedOn w:val="Normal"/>
    <w:uiPriority w:val="34"/>
    <w:qFormat/>
    <w:rsid w:val="0094258F"/>
    <w:pPr>
      <w:ind w:left="720"/>
      <w:contextualSpacing/>
    </w:pPr>
  </w:style>
  <w:style w:type="paragraph" w:styleId="BalloonText">
    <w:name w:val="Balloon Text"/>
    <w:basedOn w:val="Normal"/>
    <w:link w:val="BalloonTextChar"/>
    <w:uiPriority w:val="99"/>
    <w:semiHidden/>
    <w:unhideWhenUsed/>
    <w:rsid w:val="00031B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1B6E"/>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E027D0-04FC-49A5-A7FC-D0DCCD827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751</Words>
  <Characters>4282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bjim</Company>
  <LinksUpToDate>false</LinksUpToDate>
  <CharactersWithSpaces>5023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mazlin</dc:creator>
  <cp:lastModifiedBy>Muhamad Nur Hazim Mazlan</cp:lastModifiedBy>
  <cp:revision>2</cp:revision>
  <cp:lastPrinted>2018-10-12T07:39:00Z</cp:lastPrinted>
  <dcterms:created xsi:type="dcterms:W3CDTF">2018-10-29T04:19:00Z</dcterms:created>
  <dcterms:modified xsi:type="dcterms:W3CDTF">2018-10-29T04:19:00Z</dcterms:modified>
</cp:coreProperties>
</file>